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CD" w:rsidRPr="00603BCD" w:rsidRDefault="00744BFC" w:rsidP="0060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Приложение 1.</w:t>
      </w:r>
    </w:p>
    <w:p w:rsidR="00603BCD" w:rsidRPr="00C85220" w:rsidRDefault="00603BCD" w:rsidP="00C85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</w:t>
      </w:r>
      <w:r w:rsidR="00603EA9" w:rsidRPr="00084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4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ежегодной оценки (мониторинга) потребности в оказании муниципальных услуг в области образования в натуральном и стоимостном выражении</w:t>
      </w:r>
    </w:p>
    <w:p w:rsidR="00603BCD" w:rsidRPr="00603BCD" w:rsidRDefault="00603BCD" w:rsidP="00C85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603EA9" w:rsidRPr="00603EA9" w:rsidRDefault="00603BCD" w:rsidP="00603EA9">
      <w:pPr>
        <w:pStyle w:val="a9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Методика проведения ежегодной оценки (мониторинга) потребности в оказании муниципальных услуг в области образования в натуральном и стоимостном выражении (далее - Методика) разработана </w:t>
      </w:r>
      <w:hyperlink r:id="rId6" w:history="1">
        <w:r w:rsidRPr="00603E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соответствии с</w:t>
        </w:r>
      </w:hyperlink>
      <w:r w:rsidRPr="0060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603E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Бюджетным кодексом</w:t>
        </w:r>
      </w:hyperlink>
      <w:r w:rsidRPr="0060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</w:p>
    <w:p w:rsidR="00603BCD" w:rsidRPr="00603EA9" w:rsidRDefault="00603BCD" w:rsidP="00603EA9">
      <w:pPr>
        <w:pStyle w:val="a9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Ежегодная </w:t>
      </w:r>
      <w:hyperlink r:id="rId8" w:history="1">
        <w:r w:rsidRPr="00603E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оценка</w:t>
        </w:r>
      </w:hyperlink>
      <w:r w:rsidRPr="0060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Pr="00603E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мониторинг</w:t>
        </w:r>
      </w:hyperlink>
      <w:r w:rsidRPr="0060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потребности в оказании муниципальных услуг в области образования в натуральном и стоимостном выражении проводится на систематической основе и является одним из этапов </w:t>
      </w:r>
      <w:hyperlink r:id="rId10" w:history="1">
        <w:proofErr w:type="gramStart"/>
        <w:r w:rsidRPr="00603E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разработки</w:t>
        </w:r>
      </w:hyperlink>
      <w:r w:rsidRPr="0060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бюджета город</w:t>
      </w:r>
      <w:r w:rsidR="00603E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Пошехонья</w:t>
      </w:r>
      <w:proofErr w:type="gramEnd"/>
      <w:r w:rsidRPr="0060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период.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Оценка (мониторинг) потребности в оказании муниципальных услуг в области образования осуществляется в целях: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обеспечения учета обязательных для оказания жителям услуг в области образования, оплачиваемых за счет бюджета </w:t>
      </w:r>
      <w:r w:rsidR="00603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Пошехонского муниципального района</w:t>
      </w: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определения приоритетных направлений для сбалансированного и эффективного </w:t>
      </w:r>
      <w:hyperlink r:id="rId11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распределения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финансовых ресурсов по муниципальным услугам в области образования;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своевременного оказания муниципальных услуг в области образования жителям</w:t>
      </w:r>
      <w:r w:rsidR="00603EA9" w:rsidRPr="0060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Пошехонского муниципального района</w:t>
      </w: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необходимых объемах;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информационной базы для принятия решений о направлениях и способах оптимизации бюджетных расходов в области образования.</w:t>
      </w:r>
    </w:p>
    <w:p w:rsidR="00603BCD" w:rsidRDefault="00603BCD" w:rsidP="00084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Создание системы учета потребности в оказании муниципальных услуг в области образования направлено на </w:t>
      </w:r>
      <w:hyperlink r:id="rId12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повышение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планирования бюджетных расходов в области образования, внедрения результативного бюджетного планирования.</w:t>
      </w:r>
    </w:p>
    <w:p w:rsidR="000846E1" w:rsidRPr="00603BCD" w:rsidRDefault="000846E1" w:rsidP="00084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BCD" w:rsidRPr="00603BCD" w:rsidRDefault="00603BCD" w:rsidP="00084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Объекты оценки (мониторинга) потребности в оказании муниципальных услуг в области образования в натуральном и стоимостном выражении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Оценке (мониторингу) потребности в оказании подлежат </w:t>
      </w:r>
      <w:hyperlink r:id="rId13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муниципальные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услуги в области образования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указанные в утвержденном перечне муниципальных услуг, оказываемых муниципальными учреждениями образования </w:t>
      </w:r>
      <w:r w:rsidR="00603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Пошехонского муниципального района</w:t>
      </w:r>
      <w:r w:rsidR="00603EA9"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hyperlink r:id="rId15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услуг) за счет средств бюджета </w:t>
      </w:r>
      <w:r w:rsidR="00603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Пошехонского муниципального района</w:t>
      </w:r>
      <w:r w:rsidR="00603EA9"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E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3BCD" w:rsidRPr="00314576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16" w:history="1">
        <w:r w:rsidRPr="003145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реализация</w:t>
        </w:r>
      </w:hyperlink>
      <w:r w:rsidRPr="0031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общеобразовательных программ начального общего образования;</w:t>
      </w:r>
    </w:p>
    <w:p w:rsidR="00314576" w:rsidRPr="00314576" w:rsidRDefault="00314576" w:rsidP="00314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1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hyperlink r:id="rId17" w:history="1">
        <w:r w:rsidRPr="003145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реализация</w:t>
        </w:r>
      </w:hyperlink>
      <w:r w:rsidRPr="0031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общеобразовательных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31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образования;</w:t>
      </w:r>
    </w:p>
    <w:p w:rsidR="00314576" w:rsidRPr="00314576" w:rsidRDefault="00314576" w:rsidP="00314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1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hyperlink r:id="rId18" w:history="1">
        <w:r w:rsidRPr="003145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реализация</w:t>
        </w:r>
      </w:hyperlink>
      <w:r w:rsidRPr="0031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общеобразовательных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314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образования;</w:t>
      </w:r>
    </w:p>
    <w:p w:rsidR="00603BCD" w:rsidRPr="00314576" w:rsidRDefault="00314576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03BCD" w:rsidRPr="00314576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реализация</w:t>
      </w:r>
      <w:r w:rsidR="0012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</w:t>
      </w:r>
      <w:proofErr w:type="spellStart"/>
      <w:r w:rsidR="00124F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="00603BCD" w:rsidRPr="0031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программ;</w:t>
      </w:r>
    </w:p>
    <w:p w:rsidR="00A66A3C" w:rsidRDefault="00C507A3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66A3C" w:rsidRPr="0031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hyperlink r:id="rId19" w:history="1">
        <w:r w:rsidR="00A66A3C" w:rsidRPr="003145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реализация</w:t>
        </w:r>
      </w:hyperlink>
      <w:r w:rsidR="00A66A3C" w:rsidRPr="0031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общеобразовательных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="00A66A3C" w:rsidRPr="0031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3BCD" w:rsidRPr="00314576" w:rsidRDefault="000846E1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03BCD" w:rsidRPr="0031457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оказание психолого-педагогической</w:t>
      </w:r>
      <w:r w:rsidR="00C5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</w:t>
      </w:r>
      <w:r w:rsidR="00603BCD" w:rsidRPr="0031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социальной помощи детям;</w:t>
      </w:r>
    </w:p>
    <w:p w:rsidR="00603BCD" w:rsidRPr="00603BCD" w:rsidRDefault="000846E1" w:rsidP="00C50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507A3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организация и проведение конференций и семинаров.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Оценка (мониторинг) потребности в оказании муниципальных услуг в области образования в натуральном и стоимостном выражении производится по показателям, установленным в перечне муниципальных услуг. Показатели оценки определяются в отношении каждой муниципальной </w:t>
      </w:r>
      <w:hyperlink r:id="rId20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услуги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образования. Единицы </w:t>
      </w:r>
      <w:hyperlink r:id="rId21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измерения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муниципальных услуг определены перечнем муниципальных услуг.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Оценка (мониторинг) потребности в оказании муниципальных услуг в области образования в натуральном и стоимостном выражении осуществляется в соответствии </w:t>
      </w:r>
      <w:hyperlink r:id="rId22" w:anchor="block_1000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проведения ежегодной оценки (мониторинга) потребности в оказании муниципальных услуг в натуральном и стоимостном выражении, утвержденным </w:t>
      </w:r>
      <w:r w:rsidR="009224A0">
        <w:t>приказом МКУ Управления образования № 337 от 1 сентября 2016 года.</w:t>
      </w:r>
    </w:p>
    <w:p w:rsidR="00603BCD" w:rsidRPr="00603BCD" w:rsidRDefault="00603BCD" w:rsidP="0060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Методика оценки (мониторинга) потребности в оказании муниципальных услуг в области образования в натуральном выражении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Оценка (мониторинг) потребности в оказании муниципальных услуг в области образования в натуральном выражении осуществляется </w:t>
      </w:r>
      <w:r w:rsidR="006D61F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6D6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Пошехонского муниципального района</w:t>
      </w:r>
      <w:r w:rsidR="006D61F5"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на предстоящие три года: очередной финансовый год и плановый период.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Определение контингента потенциальных потребителей муниципальных услуг в области образования производится в соответствии с графой "Получатель муниципальной услуги" перечня муниципальных услуг.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Натуральные </w:t>
      </w:r>
      <w:hyperlink r:id="rId23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показатели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оценки объема муниципальных услуг в области образования определяются в соответствии с графой "Единица измерения" перечня муниципальных услуг.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связи со </w:t>
      </w:r>
      <w:hyperlink r:id="rId24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специфичностью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образования, вызванной сроками реализации образовательных программ, в обязательном порядке должна проводиться оценка среднегодовой численности потребителей соответствующих муниципальных услуг.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Исходными данными для проведения оценки потребности в оказании муниципальных услуг "Реализация основных общеобразовательных программ начального общего, основного общего, среднего общего образования" в натуральном выражении являются </w:t>
      </w:r>
      <w:hyperlink r:id="rId25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данные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согласно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таблице 1.</w:t>
      </w:r>
    </w:p>
    <w:p w:rsidR="00603BCD" w:rsidRPr="00603BCD" w:rsidRDefault="00603BCD" w:rsidP="0060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E1" w:rsidRDefault="000846E1" w:rsidP="00603BC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E1" w:rsidRDefault="000846E1" w:rsidP="00603BC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E1" w:rsidRDefault="000846E1" w:rsidP="00603BC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220" w:rsidRDefault="00C85220" w:rsidP="00603BCD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4A0" w:rsidRDefault="009224A0" w:rsidP="0092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4A0" w:rsidRDefault="009224A0" w:rsidP="0092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BCD" w:rsidRPr="00603BCD" w:rsidRDefault="009224A0" w:rsidP="0092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Таблица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BCD" w:rsidRPr="00603BCD" w:rsidRDefault="00603BCD" w:rsidP="0092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 для проведения оценки потребности в оказании муниципальных услуг "Реализация основных общеобразовательных программ начального общего, основного общего, среднего общего образования" в натуральном выражении</w:t>
      </w:r>
      <w:r w:rsidR="00922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BCD" w:rsidRPr="00603BCD" w:rsidRDefault="00603BCD" w:rsidP="00084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996" w:type="dxa"/>
        <w:tblCellSpacing w:w="15" w:type="dxa"/>
        <w:tblInd w:w="-18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9"/>
        <w:gridCol w:w="1074"/>
        <w:gridCol w:w="3543"/>
        <w:gridCol w:w="3828"/>
        <w:gridCol w:w="4252"/>
      </w:tblGrid>
      <w:tr w:rsidR="009224A0" w:rsidRPr="00603BCD" w:rsidTr="009224A0">
        <w:trPr>
          <w:tblCellSpacing w:w="15" w:type="dxa"/>
        </w:trPr>
        <w:tc>
          <w:tcPr>
            <w:tcW w:w="1254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9224A0" w:rsidRPr="00603BCD" w:rsidRDefault="009224A0" w:rsidP="00922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gramEnd"/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24A0" w:rsidRPr="00603BCD" w:rsidRDefault="009224A0" w:rsidP="00922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5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24A0" w:rsidRPr="00603BCD" w:rsidRDefault="009224A0" w:rsidP="00922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исходных данных</w:t>
            </w:r>
          </w:p>
        </w:tc>
        <w:tc>
          <w:tcPr>
            <w:tcW w:w="379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24A0" w:rsidRPr="00603BCD" w:rsidRDefault="009224A0" w:rsidP="00922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Разновидность исходных данных</w:t>
            </w:r>
          </w:p>
        </w:tc>
        <w:tc>
          <w:tcPr>
            <w:tcW w:w="42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24A0" w:rsidRPr="00603BCD" w:rsidRDefault="009224A0" w:rsidP="00922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для получения исходных данных</w:t>
            </w:r>
          </w:p>
        </w:tc>
      </w:tr>
      <w:tr w:rsidR="009224A0" w:rsidRPr="00603BCD" w:rsidTr="009224A0">
        <w:trPr>
          <w:tblCellSpacing w:w="15" w:type="dxa"/>
        </w:trPr>
        <w:tc>
          <w:tcPr>
            <w:tcW w:w="1254" w:type="dxa"/>
            <w:tcBorders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9224A0" w:rsidRPr="00603BCD" w:rsidRDefault="009224A0" w:rsidP="00084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224A0" w:rsidRDefault="009224A0" w:rsidP="00084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4A0" w:rsidRDefault="009224A0" w:rsidP="00084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4A0" w:rsidRPr="00603BCD" w:rsidRDefault="009224A0" w:rsidP="00922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24A0" w:rsidRDefault="009224A0" w:rsidP="00084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224A0" w:rsidRDefault="009224A0" w:rsidP="00084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4A0" w:rsidRPr="00603BCD" w:rsidRDefault="009224A0" w:rsidP="00480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24A0" w:rsidRDefault="009224A0" w:rsidP="00084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данные о численности </w:t>
            </w:r>
          </w:p>
          <w:p w:rsidR="009224A0" w:rsidRDefault="009224A0" w:rsidP="00084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контингента потребителей </w:t>
            </w:r>
          </w:p>
          <w:p w:rsidR="009224A0" w:rsidRPr="00603BCD" w:rsidRDefault="009224A0" w:rsidP="00084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услуг</w:t>
            </w:r>
          </w:p>
        </w:tc>
        <w:tc>
          <w:tcPr>
            <w:tcW w:w="3798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9224A0" w:rsidRPr="00603BCD" w:rsidRDefault="009224A0" w:rsidP="00084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начального общего образования, основного общего образования, среднего  общего образования по каждому общеобразовательному учреждению</w:t>
            </w:r>
          </w:p>
        </w:tc>
        <w:tc>
          <w:tcPr>
            <w:tcW w:w="4207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9224A0" w:rsidRPr="00603BCD" w:rsidRDefault="009224A0" w:rsidP="00084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о выполнении плана </w:t>
            </w:r>
            <w:hyperlink r:id="rId27" w:history="1">
              <w:r w:rsidRPr="00603B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 сети</w:t>
              </w:r>
            </w:hyperlink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штатам и контингентам учреждений, состоящих на бюджетах субъектов Российской Федерации и местных бюджетах, утвержденные Министерством финансов Российской Федерации; формы федерального государственного статистического </w:t>
            </w:r>
            <w:hyperlink r:id="rId28" w:history="1">
              <w:r w:rsidRPr="00603B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наблюдения</w:t>
              </w:r>
            </w:hyperlink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числе: </w:t>
            </w:r>
            <w:hyperlink r:id="rId29" w:anchor="block_3000" w:history="1">
              <w:r w:rsidRPr="00603B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форма N ОШ-1</w:t>
              </w:r>
            </w:hyperlink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"Сведения о дневном общеобразовательном учреждении"; </w:t>
            </w:r>
            <w:hyperlink r:id="rId30" w:anchor="block_4000" w:history="1">
              <w:r w:rsidRPr="00603B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форма N 76-РИК</w:t>
              </w:r>
            </w:hyperlink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"Сведения о дневных общеобразовательных учреждениях";</w:t>
            </w:r>
            <w:proofErr w:type="gramEnd"/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1" w:anchor="block_13000" w:history="1">
              <w:r w:rsidRPr="00603B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форма N 83-РИК</w:t>
              </w:r>
            </w:hyperlink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"Сведения о численности и составе педагогических работников общеобразовательных учреждений"</w:t>
            </w:r>
          </w:p>
        </w:tc>
      </w:tr>
      <w:tr w:rsidR="009224A0" w:rsidRPr="00603BCD" w:rsidTr="009224A0">
        <w:trPr>
          <w:tblCellSpacing w:w="15" w:type="dxa"/>
        </w:trPr>
        <w:tc>
          <w:tcPr>
            <w:tcW w:w="1254" w:type="dxa"/>
            <w:tcBorders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9224A0" w:rsidRPr="00603BCD" w:rsidRDefault="009224A0" w:rsidP="00084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224A0" w:rsidRDefault="009224A0" w:rsidP="00084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4A0" w:rsidRDefault="009224A0" w:rsidP="00084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4A0" w:rsidRPr="00603BCD" w:rsidRDefault="009224A0" w:rsidP="00480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24A0" w:rsidRDefault="009224A0" w:rsidP="00084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224A0" w:rsidRPr="00603BCD" w:rsidRDefault="009224A0" w:rsidP="00480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24A0" w:rsidRDefault="009224A0" w:rsidP="00084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Прогнозные данные о численности </w:t>
            </w:r>
          </w:p>
          <w:p w:rsidR="009224A0" w:rsidRDefault="009224A0" w:rsidP="00084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контингента потребителей </w:t>
            </w:r>
          </w:p>
          <w:p w:rsidR="009224A0" w:rsidRPr="00603BCD" w:rsidRDefault="009224A0" w:rsidP="00084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услуг</w:t>
            </w:r>
          </w:p>
        </w:tc>
        <w:tc>
          <w:tcPr>
            <w:tcW w:w="3798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9224A0" w:rsidRPr="00603BCD" w:rsidRDefault="009224A0" w:rsidP="00084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детей, планируемых к принятию для обучения в общеобразовательные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Пошехонского муниципального района</w:t>
            </w: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очередном финансовом году и </w:t>
            </w:r>
            <w:hyperlink r:id="rId32" w:history="1">
              <w:r w:rsidRPr="00603B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каждый</w:t>
              </w:r>
            </w:hyperlink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планового периода</w:t>
            </w:r>
          </w:p>
        </w:tc>
        <w:tc>
          <w:tcPr>
            <w:tcW w:w="4207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9224A0" w:rsidRPr="00603BCD" w:rsidRDefault="009224A0" w:rsidP="00084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Прогнозные данные о рождаемости, данные об оценке социально-демографической ситуации</w:t>
            </w:r>
          </w:p>
        </w:tc>
      </w:tr>
    </w:tbl>
    <w:p w:rsidR="000846E1" w:rsidRDefault="000846E1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Потребность в оказании муниципальных услуг "Реализация основных общеобразовательных программ начального общего, основного общего, среднего общего образования" в натуральном выражении определяется как </w:t>
      </w:r>
      <w:hyperlink r:id="rId33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совокупность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фактических и прогнозных данных о численности контингента потребителей соответствующей услуги в очередном финансовом году и каждый год планового периода.</w:t>
      </w:r>
    </w:p>
    <w:p w:rsidR="00287327" w:rsidRDefault="00287327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Исходными данными для проведения оценки потребности в оказании муниципальной услуги "Реализация основных общеобразовательных программ дошкольного образования" в натуральном выражении являются данные согласно таблице 2.</w:t>
      </w:r>
    </w:p>
    <w:p w:rsidR="00603BCD" w:rsidRPr="00603BCD" w:rsidRDefault="00603BCD" w:rsidP="0060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E1" w:rsidRDefault="000846E1" w:rsidP="00287327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E1" w:rsidRDefault="000846E1" w:rsidP="00287327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E1" w:rsidRDefault="000846E1" w:rsidP="00287327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E1" w:rsidRDefault="000846E1" w:rsidP="00287327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E1" w:rsidRDefault="000846E1" w:rsidP="00287327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E1" w:rsidRDefault="000846E1" w:rsidP="00287327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E1" w:rsidRDefault="000846E1" w:rsidP="00287327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E1" w:rsidRDefault="000846E1" w:rsidP="00287327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E1" w:rsidRDefault="000846E1" w:rsidP="00287327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E1" w:rsidRDefault="000846E1" w:rsidP="00287327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E1" w:rsidRDefault="000846E1" w:rsidP="00287327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BCD" w:rsidRPr="00603BCD" w:rsidRDefault="00287327" w:rsidP="00287327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603BCD" w:rsidRPr="00603BCD" w:rsidRDefault="000846E1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="00603BCD"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 для проведения оценки потребности в оказании муниципальной услуги "Реализация основных общеобразовательных программ дошкольного образования" в натуральном выражении</w:t>
      </w:r>
    </w:p>
    <w:tbl>
      <w:tblPr>
        <w:tblpPr w:leftFromText="180" w:rightFromText="180" w:vertAnchor="text" w:horzAnchor="margin" w:tblpXSpec="center" w:tblpY="200"/>
        <w:tblW w:w="122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"/>
        <w:gridCol w:w="3471"/>
        <w:gridCol w:w="3232"/>
        <w:gridCol w:w="4588"/>
      </w:tblGrid>
      <w:tr w:rsidR="00603BCD" w:rsidRPr="00603BCD" w:rsidTr="00603BCD">
        <w:trPr>
          <w:tblCellSpacing w:w="15" w:type="dxa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BCD" w:rsidRPr="00603BCD" w:rsidRDefault="00603BCD" w:rsidP="0060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Nп</w:t>
            </w:r>
            <w:proofErr w:type="spellEnd"/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4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BCD" w:rsidRPr="00603BCD" w:rsidRDefault="00603BCD" w:rsidP="0060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исходных данных</w:t>
            </w:r>
          </w:p>
        </w:tc>
        <w:tc>
          <w:tcPr>
            <w:tcW w:w="32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BCD" w:rsidRPr="00603BCD" w:rsidRDefault="00603BCD" w:rsidP="0060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Разновидность исходных данных</w:t>
            </w:r>
          </w:p>
        </w:tc>
        <w:tc>
          <w:tcPr>
            <w:tcW w:w="45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BCD" w:rsidRPr="00603BCD" w:rsidRDefault="00603BCD" w:rsidP="0060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для получения исходных данных</w:t>
            </w:r>
          </w:p>
        </w:tc>
      </w:tr>
      <w:tr w:rsidR="00603BCD" w:rsidRPr="00603BCD" w:rsidTr="00603BCD">
        <w:trPr>
          <w:tblCellSpacing w:w="15" w:type="dxa"/>
        </w:trPr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BCD" w:rsidRPr="00603BCD" w:rsidRDefault="00603BCD" w:rsidP="0060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1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603BCD" w:rsidRPr="00603BCD" w:rsidRDefault="00603BCD" w:rsidP="00603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данные о численности контингента потребителей муниципальной услуги</w:t>
            </w:r>
          </w:p>
        </w:tc>
        <w:tc>
          <w:tcPr>
            <w:tcW w:w="3202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603BCD" w:rsidRPr="00603BCD" w:rsidRDefault="00603BCD" w:rsidP="00603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воспитанников по каждому дошкольному образовательному учреждению</w:t>
            </w:r>
          </w:p>
        </w:tc>
        <w:tc>
          <w:tcPr>
            <w:tcW w:w="4543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603BCD" w:rsidRPr="00603BCD" w:rsidRDefault="00603BCD" w:rsidP="00603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о выполнении плана по сети, штатам и контингентам учреждений, состоящих на бюджетах субъектов Российской Федерации и местных бюджетах, утвержденные Министерством финансов Российской Федерации; формы федерального государственного статистического наблюдения, в том числе: </w:t>
            </w:r>
            <w:hyperlink r:id="rId34" w:anchor="block_2000" w:history="1">
              <w:r w:rsidRPr="00603B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форма N 85-К</w:t>
              </w:r>
            </w:hyperlink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"Сведения о деятельности дошкольного образовательного учреждения"; </w:t>
            </w:r>
            <w:hyperlink r:id="rId35" w:anchor="block_9000" w:history="1">
              <w:r w:rsidRPr="00603B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форма N 78-РИК</w:t>
              </w:r>
            </w:hyperlink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"Сведения о численности детей, стоящих на учете для определения в </w:t>
            </w:r>
            <w:hyperlink r:id="rId36" w:history="1">
              <w:r w:rsidRPr="00603B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дошкольные учреждения</w:t>
              </w:r>
            </w:hyperlink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End"/>
          </w:p>
        </w:tc>
      </w:tr>
      <w:tr w:rsidR="00603BCD" w:rsidRPr="00603BCD" w:rsidTr="00603BCD">
        <w:trPr>
          <w:tblCellSpacing w:w="15" w:type="dxa"/>
        </w:trPr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BCD" w:rsidRPr="00603BCD" w:rsidRDefault="00603BCD" w:rsidP="0060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1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603BCD" w:rsidRPr="00603BCD" w:rsidRDefault="00603BCD" w:rsidP="00603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данные об объемах неудовлетворенной потребности в оказании муниципальной услуги</w:t>
            </w:r>
          </w:p>
        </w:tc>
        <w:tc>
          <w:tcPr>
            <w:tcW w:w="3202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603BCD" w:rsidRPr="00603BCD" w:rsidRDefault="00603BCD" w:rsidP="00603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детей, состоящих на учете для принятия в </w:t>
            </w:r>
            <w:hyperlink r:id="rId37" w:history="1">
              <w:r w:rsidRPr="00603B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дошкольные образовательные учреждения</w:t>
              </w:r>
            </w:hyperlink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</w:p>
        </w:tc>
        <w:tc>
          <w:tcPr>
            <w:tcW w:w="4543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603BCD" w:rsidRPr="00603BCD" w:rsidRDefault="00603BCD" w:rsidP="00603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Отраслевые </w:t>
            </w:r>
            <w:hyperlink r:id="rId38" w:history="1">
              <w:r w:rsidRPr="00603B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учетные регистры</w:t>
              </w:r>
            </w:hyperlink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9" w:history="1">
              <w:r w:rsidRPr="00603B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журналы</w:t>
              </w:r>
            </w:hyperlink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очередности</w:t>
            </w:r>
          </w:p>
        </w:tc>
      </w:tr>
    </w:tbl>
    <w:p w:rsidR="00603BCD" w:rsidRPr="00603BCD" w:rsidRDefault="00603BCD" w:rsidP="0060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BCD" w:rsidRPr="00603BCD" w:rsidRDefault="00603BCD" w:rsidP="0060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327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оказании муниципальной услуги "Реализация основных общеобразовательных программ дошкольного образования" в натуральном выражении определяется как совокупность фактических данных о численности контингента потребителей соответствующих </w:t>
      </w: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услуг и данных об объемах неудовлетворенной потребности в оказании соответствующих муниципальных услуг в очередном финансовом году и каждый год планового периода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Исходными данными для проведения оценки потребности в оказании муниципальной услуги "Реализация дополнительных </w:t>
      </w:r>
      <w:proofErr w:type="spellStart"/>
      <w:r w:rsidR="002873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программ" в натуральном выражении являются данные согласно таблице 3.</w:t>
      </w:r>
    </w:p>
    <w:p w:rsidR="00603BCD" w:rsidRPr="00603BCD" w:rsidRDefault="009224A0" w:rsidP="0092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603BCD"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603BCD" w:rsidRPr="00603BCD" w:rsidRDefault="00603BCD" w:rsidP="0092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Исходные данные для проведения оценки потребности в оказании муниципальной услуги "Реализация дополнительных </w:t>
      </w:r>
      <w:proofErr w:type="spellStart"/>
      <w:r w:rsidR="002873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программ" в натуральном выражении</w:t>
      </w:r>
      <w:r w:rsidR="00201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3507" w:type="dxa"/>
        <w:tblCellSpacing w:w="15" w:type="dxa"/>
        <w:tblInd w:w="-18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7"/>
        <w:gridCol w:w="1702"/>
        <w:gridCol w:w="1701"/>
        <w:gridCol w:w="3260"/>
        <w:gridCol w:w="5387"/>
      </w:tblGrid>
      <w:tr w:rsidR="000846E1" w:rsidRPr="00603BCD" w:rsidTr="009224A0">
        <w:trPr>
          <w:tblCellSpacing w:w="15" w:type="dxa"/>
        </w:trPr>
        <w:tc>
          <w:tcPr>
            <w:tcW w:w="1412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0846E1" w:rsidRPr="00603BCD" w:rsidRDefault="000846E1" w:rsidP="000846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46E1" w:rsidRPr="00603BCD" w:rsidRDefault="000846E1" w:rsidP="000846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Nп</w:t>
            </w:r>
            <w:proofErr w:type="spellEnd"/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46E1" w:rsidRPr="00603BCD" w:rsidRDefault="000846E1" w:rsidP="00603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исходных данных</w:t>
            </w:r>
          </w:p>
        </w:tc>
        <w:tc>
          <w:tcPr>
            <w:tcW w:w="32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46E1" w:rsidRPr="00603BCD" w:rsidRDefault="000846E1" w:rsidP="00603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Разновидность исходных данных</w:t>
            </w:r>
          </w:p>
        </w:tc>
        <w:tc>
          <w:tcPr>
            <w:tcW w:w="53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46E1" w:rsidRPr="00603BCD" w:rsidRDefault="000846E1" w:rsidP="00603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для получения исходных данных</w:t>
            </w:r>
          </w:p>
        </w:tc>
      </w:tr>
      <w:tr w:rsidR="000846E1" w:rsidRPr="00603BCD" w:rsidTr="009224A0">
        <w:trPr>
          <w:tblCellSpacing w:w="15" w:type="dxa"/>
        </w:trPr>
        <w:tc>
          <w:tcPr>
            <w:tcW w:w="1412" w:type="dxa"/>
            <w:tcBorders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0846E1" w:rsidRPr="00603BCD" w:rsidRDefault="000846E1" w:rsidP="000846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46E1" w:rsidRPr="00603BCD" w:rsidRDefault="000846E1" w:rsidP="00084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0846E1" w:rsidRPr="00603BCD" w:rsidRDefault="000846E1" w:rsidP="00603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данные о численности контингента потребителей муниципальной услуги</w:t>
            </w:r>
          </w:p>
        </w:tc>
        <w:tc>
          <w:tcPr>
            <w:tcW w:w="3230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0846E1" w:rsidRDefault="000846E1" w:rsidP="00FE7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 по программам дополнительного образования детей различной направленности по каждому учреждению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Пошехонского муниципального района</w:t>
            </w: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46E1" w:rsidRPr="00603BCD" w:rsidRDefault="000846E1" w:rsidP="00FE7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42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0846E1" w:rsidRPr="00603BCD" w:rsidRDefault="000846E1" w:rsidP="00603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о выполнении плана по сети, штатам и контингентам учреждений, состоящих на бюджетах субъектов Российской Федерации и местных бюджетах, утвержденные Министерством финансов Российской Федерации; формы федерального государственного статистического наблюдения, в том числе: </w:t>
            </w:r>
            <w:hyperlink r:id="rId40" w:anchor="block_1000" w:history="1">
              <w:r w:rsidRPr="00603B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форма N 1-ДО</w:t>
              </w:r>
            </w:hyperlink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"Сведения об учреждении дополнительного образования детей".</w:t>
            </w:r>
          </w:p>
        </w:tc>
      </w:tr>
      <w:tr w:rsidR="000846E1" w:rsidRPr="00603BCD" w:rsidTr="009224A0">
        <w:trPr>
          <w:tblCellSpacing w:w="15" w:type="dxa"/>
        </w:trPr>
        <w:tc>
          <w:tcPr>
            <w:tcW w:w="1412" w:type="dxa"/>
            <w:tcBorders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0846E1" w:rsidRPr="00603BCD" w:rsidRDefault="000846E1" w:rsidP="000846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46E1" w:rsidRPr="00603BCD" w:rsidRDefault="000846E1" w:rsidP="00084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0846E1" w:rsidRPr="00603BCD" w:rsidRDefault="000846E1" w:rsidP="00603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Прогнозные данные о численности контингента потребителей муниципальной услуги</w:t>
            </w:r>
          </w:p>
        </w:tc>
        <w:tc>
          <w:tcPr>
            <w:tcW w:w="3230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0846E1" w:rsidRPr="00603BCD" w:rsidRDefault="000846E1" w:rsidP="00FE7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детей, планируемых к принятию для </w:t>
            </w:r>
            <w:proofErr w:type="gramStart"/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программам</w:t>
            </w:r>
            <w:proofErr w:type="gramEnd"/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в учреждениях дополнительного образования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Пошехонского муниципального района</w:t>
            </w: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очередном году</w:t>
            </w:r>
          </w:p>
        </w:tc>
        <w:tc>
          <w:tcPr>
            <w:tcW w:w="5342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0846E1" w:rsidRPr="00603BCD" w:rsidRDefault="000846E1" w:rsidP="00603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данных предшествующих периодов (не менее трех лет) и прогноза численности потребителей муниципальной услуги; данные о натуральных объемах </w:t>
            </w:r>
            <w:hyperlink r:id="rId41" w:history="1">
              <w:r w:rsidRPr="00603B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фактически</w:t>
              </w:r>
            </w:hyperlink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оказанных услуг (</w:t>
            </w:r>
            <w:hyperlink r:id="rId42" w:history="1">
              <w:r w:rsidRPr="00603B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отчетный год</w:t>
              </w:r>
            </w:hyperlink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менее двух лет, предшествующих отчетному году); </w:t>
            </w:r>
            <w:hyperlink r:id="rId43" w:history="1">
              <w:r w:rsidRPr="00603B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применение</w:t>
              </w:r>
            </w:hyperlink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методов </w:t>
            </w:r>
            <w:proofErr w:type="spellStart"/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экстраполяционного</w:t>
            </w:r>
            <w:proofErr w:type="spellEnd"/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моделирования</w:t>
            </w:r>
          </w:p>
        </w:tc>
      </w:tr>
    </w:tbl>
    <w:p w:rsidR="00603BCD" w:rsidRPr="00603BCD" w:rsidRDefault="00603BCD" w:rsidP="0060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BCD" w:rsidRPr="00603BCD" w:rsidRDefault="00603BCD" w:rsidP="0060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91" w:type="dxa"/>
        <w:tblCellSpacing w:w="15" w:type="dxa"/>
        <w:tblInd w:w="19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91"/>
      </w:tblGrid>
      <w:tr w:rsidR="00FD40EC" w:rsidRPr="00603BCD" w:rsidTr="00FD40EC">
        <w:trPr>
          <w:tblCellSpacing w:w="15" w:type="dxa"/>
        </w:trPr>
        <w:tc>
          <w:tcPr>
            <w:tcW w:w="8431" w:type="dxa"/>
            <w:tcBorders>
              <w:bottom w:val="nil"/>
              <w:right w:val="single" w:sz="2" w:space="0" w:color="000000"/>
            </w:tcBorders>
            <w:hideMark/>
          </w:tcPr>
          <w:p w:rsidR="00FD40EC" w:rsidRPr="00603BCD" w:rsidRDefault="00FD40EC" w:rsidP="00603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3BCD" w:rsidRPr="00603BCD" w:rsidRDefault="000846E1" w:rsidP="00084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205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5.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 для проведения оценки потребности в оказании муниципальных услуг "Оказание психолого-педагогической и медико-социальной помощи детям" в натуральном выражении</w:t>
      </w:r>
    </w:p>
    <w:p w:rsidR="00603BCD" w:rsidRPr="00603BCD" w:rsidRDefault="00603BCD" w:rsidP="0060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515" w:type="dxa"/>
        <w:tblCellSpacing w:w="15" w:type="dxa"/>
        <w:tblInd w:w="-18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4"/>
        <w:gridCol w:w="1135"/>
        <w:gridCol w:w="2116"/>
        <w:gridCol w:w="3554"/>
        <w:gridCol w:w="4536"/>
      </w:tblGrid>
      <w:tr w:rsidR="000846E1" w:rsidRPr="00603BCD" w:rsidTr="00B42C6E">
        <w:trPr>
          <w:tblCellSpacing w:w="15" w:type="dxa"/>
        </w:trPr>
        <w:tc>
          <w:tcPr>
            <w:tcW w:w="1129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0846E1" w:rsidRPr="00603BCD" w:rsidRDefault="000846E1" w:rsidP="000846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46E1" w:rsidRPr="00603BCD" w:rsidRDefault="000846E1" w:rsidP="00954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Nп</w:t>
            </w:r>
            <w:proofErr w:type="spellEnd"/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0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46E1" w:rsidRPr="00603BCD" w:rsidRDefault="000846E1" w:rsidP="00603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исходных данных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46E1" w:rsidRPr="00603BCD" w:rsidRDefault="000846E1" w:rsidP="00603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Разновидность исходных данных</w:t>
            </w:r>
          </w:p>
        </w:tc>
        <w:tc>
          <w:tcPr>
            <w:tcW w:w="44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46E1" w:rsidRPr="00603BCD" w:rsidRDefault="000846E1" w:rsidP="00603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для получения исходных данных</w:t>
            </w:r>
          </w:p>
        </w:tc>
      </w:tr>
      <w:tr w:rsidR="000846E1" w:rsidRPr="00603BCD" w:rsidTr="00B42C6E">
        <w:trPr>
          <w:tblCellSpacing w:w="15" w:type="dxa"/>
        </w:trPr>
        <w:tc>
          <w:tcPr>
            <w:tcW w:w="1129" w:type="dxa"/>
            <w:tcBorders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0846E1" w:rsidRPr="00603BCD" w:rsidRDefault="000846E1" w:rsidP="000846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46E1" w:rsidRPr="00603BCD" w:rsidRDefault="000846E1" w:rsidP="00954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0846E1" w:rsidRPr="00603BCD" w:rsidRDefault="000846E1" w:rsidP="00603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данные о численности контингента потребителей муниципальных услуг</w:t>
            </w:r>
          </w:p>
        </w:tc>
        <w:tc>
          <w:tcPr>
            <w:tcW w:w="3524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0846E1" w:rsidRPr="00603BCD" w:rsidRDefault="000846E1" w:rsidP="00603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число детей прошедших </w:t>
            </w:r>
            <w:proofErr w:type="spellStart"/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психолого-медико-педагогическое</w:t>
            </w:r>
            <w:proofErr w:type="spellEnd"/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обследование</w:t>
            </w:r>
          </w:p>
          <w:p w:rsidR="000846E1" w:rsidRPr="00603BCD" w:rsidRDefault="000846E1" w:rsidP="00603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число детей получающих психолого-педагогическую </w:t>
            </w:r>
            <w:hyperlink r:id="rId44" w:history="1">
              <w:r w:rsidRPr="00603B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помощь</w:t>
              </w:r>
            </w:hyperlink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коррекционных занятиях по дополнительным образовательным программам</w:t>
            </w:r>
          </w:p>
        </w:tc>
        <w:tc>
          <w:tcPr>
            <w:tcW w:w="4491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0846E1" w:rsidRPr="00603BCD" w:rsidRDefault="000846E1" w:rsidP="00603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 выполнении плана по сети, штатам и контингентам учреждений, состоящих на бюджетах субъектов Российской Федерации и местных бюджетах, утвержденные Министерством финансов Российской Федерации</w:t>
            </w:r>
          </w:p>
        </w:tc>
      </w:tr>
      <w:tr w:rsidR="000846E1" w:rsidRPr="00603BCD" w:rsidTr="00B42C6E">
        <w:trPr>
          <w:tblCellSpacing w:w="15" w:type="dxa"/>
        </w:trPr>
        <w:tc>
          <w:tcPr>
            <w:tcW w:w="1129" w:type="dxa"/>
            <w:tcBorders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0846E1" w:rsidRPr="00603BCD" w:rsidRDefault="000846E1" w:rsidP="000846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46E1" w:rsidRPr="00603BCD" w:rsidRDefault="000846E1" w:rsidP="00954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6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0846E1" w:rsidRPr="00603BCD" w:rsidRDefault="000846E1" w:rsidP="00603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Прогнозные данные о численности контингента потребителей муниципальных услуг</w:t>
            </w:r>
          </w:p>
        </w:tc>
        <w:tc>
          <w:tcPr>
            <w:tcW w:w="3524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0846E1" w:rsidRPr="00603BCD" w:rsidRDefault="000846E1" w:rsidP="00603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число детей, планируемых к принятию на </w:t>
            </w:r>
            <w:proofErr w:type="spellStart"/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психолого-медико-педагогическое</w:t>
            </w:r>
            <w:proofErr w:type="spellEnd"/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обследование</w:t>
            </w:r>
          </w:p>
          <w:p w:rsidR="000846E1" w:rsidRPr="00603BCD" w:rsidRDefault="000846E1" w:rsidP="00603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число детей планируемых к принятию на коррекционные </w:t>
            </w:r>
            <w:hyperlink r:id="rId45" w:history="1">
              <w:r w:rsidRPr="00603B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занятия</w:t>
              </w:r>
            </w:hyperlink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образовательным программам</w:t>
            </w:r>
          </w:p>
        </w:tc>
        <w:tc>
          <w:tcPr>
            <w:tcW w:w="4491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0846E1" w:rsidRPr="00603BCD" w:rsidRDefault="000846E1" w:rsidP="00603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46" w:history="1">
              <w:r w:rsidRPr="00603B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анализ данных</w:t>
              </w:r>
            </w:hyperlink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предшествующих периодов</w:t>
            </w:r>
          </w:p>
          <w:p w:rsidR="000846E1" w:rsidRPr="00603BCD" w:rsidRDefault="000846E1" w:rsidP="00603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47" w:history="1">
              <w:r w:rsidRPr="00603B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анализ</w:t>
              </w:r>
            </w:hyperlink>
            <w:r w:rsidRPr="0060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предварительных заявок от родителей (законных представителей) и руководителей образовательных учреждений</w:t>
            </w:r>
          </w:p>
        </w:tc>
      </w:tr>
    </w:tbl>
    <w:p w:rsidR="00603BCD" w:rsidRPr="00603BCD" w:rsidRDefault="00603BCD" w:rsidP="0060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</w:t>
      </w:r>
      <w:r w:rsidR="00205D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качестве </w:t>
      </w:r>
      <w:proofErr w:type="gram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 прогнозирования численности потребителей муниципальных услуг</w:t>
      </w:r>
      <w:proofErr w:type="gramEnd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образования "Реализация дополнительных </w:t>
      </w:r>
      <w:proofErr w:type="spell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846E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щеразвивающих</w:t>
      </w:r>
      <w:proofErr w:type="spellEnd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программ",  "Оказание психолого-педагогической </w:t>
      </w:r>
      <w:r w:rsidR="0020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</w:t>
      </w:r>
      <w:r w:rsidR="00C8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помощи детям", " рекомендуется </w:t>
      </w:r>
      <w:hyperlink r:id="rId48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применять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экстраполяционную</w:t>
      </w:r>
      <w:proofErr w:type="spellEnd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9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модель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Экстраполяционная</w:t>
      </w:r>
      <w:proofErr w:type="spellEnd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- модель, позволяющая </w:t>
      </w:r>
      <w:hyperlink r:id="rId50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определить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групп потребителей муниципальных услуг на основании данных прошлых периодов и прогнозов численности потребителей услуг.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Экстраполяционную</w:t>
      </w:r>
      <w:proofErr w:type="spellEnd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рекомендуется </w:t>
      </w:r>
      <w:hyperlink r:id="rId51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использовать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муниципальных услуг, </w:t>
      </w:r>
      <w:hyperlink r:id="rId52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потребность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носит </w:t>
      </w:r>
      <w:hyperlink r:id="rId53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неизменный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малоизменяемый</w:t>
      </w:r>
      <w:proofErr w:type="spellEnd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4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характер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Допускается применение этой </w:t>
      </w:r>
      <w:hyperlink r:id="rId55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модели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вновь вводимых муниципальных услуг или элементов муниципальных услуг, а также при введении новых групп потребителей муниципальных услуг.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численности групп потребителей муниципальных услуг в области образования рекомендуется структурировать </w:t>
      </w:r>
      <w:hyperlink r:id="rId56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исходные данные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группам потребителей.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группы потребителей муниципальной услуги в области образования определяется по формуле:</w:t>
      </w:r>
    </w:p>
    <w:p w:rsidR="00603BCD" w:rsidRPr="00603BCD" w:rsidRDefault="00603BCD" w:rsidP="0060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220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Аi</w:t>
      </w:r>
      <w:proofErr w:type="spellEnd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proofErr w:type="spellStart"/>
      <w:proofErr w:type="gram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ij</w:t>
      </w:r>
      <w:proofErr w:type="spellEnd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Рi</w:t>
      </w:r>
      <w:proofErr w:type="spellEnd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7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численность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потребителей муниципальной услуги в области образования в плановом периоде;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ij</w:t>
      </w:r>
      <w:proofErr w:type="spellEnd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</w:t>
      </w:r>
      <w:proofErr w:type="spell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потребителей муниципальной услуги в области образования в j-м отчетном периоде;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Рi</w:t>
      </w:r>
      <w:proofErr w:type="spellEnd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8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прирост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численности </w:t>
      </w:r>
      <w:proofErr w:type="spell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потребителей муниципальной услуги в области образования в плановом периоде по сравнению </w:t>
      </w:r>
      <w:proofErr w:type="gram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может быть </w:t>
      </w:r>
      <w:hyperlink r:id="rId59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меньше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(убыль группы), равно 0 (</w:t>
      </w:r>
      <w:hyperlink r:id="rId60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неизменность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группы), </w:t>
      </w:r>
      <w:hyperlink r:id="rId61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больше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(прирост группы);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62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индекс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востребованности</w:t>
      </w:r>
      <w:proofErr w:type="spellEnd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</w:t>
      </w:r>
      <w:proofErr w:type="spell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группой потребителей муниципальной услуги в области образования в плановом периоде по сравнению с </w:t>
      </w:r>
      <w:proofErr w:type="gram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BCD" w:rsidRPr="00603BCD" w:rsidRDefault="00603BCD" w:rsidP="00C85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</w:t>
      </w:r>
      <w:proofErr w:type="spell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востребованности</w:t>
      </w:r>
      <w:proofErr w:type="spellEnd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в области образования (</w:t>
      </w:r>
      <w:proofErr w:type="spell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рекомендуется </w:t>
      </w:r>
      <w:hyperlink r:id="rId63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определять</w:t>
        </w:r>
      </w:hyperlink>
      <w:r w:rsidR="00C8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следующей формуле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proofErr w:type="spellStart"/>
      <w:proofErr w:type="gramStart"/>
      <w:r w:rsidRPr="00603B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proofErr w:type="gramEnd"/>
      <w:r w:rsidRPr="00603B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(</w:t>
      </w:r>
      <w:proofErr w:type="spellStart"/>
      <w:r w:rsidRPr="00603B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  <w:proofErr w:type="spellEnd"/>
      <w:r w:rsidRPr="00603B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603B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603B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/ (Di + </w:t>
      </w: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603B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603B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</w:t>
      </w:r>
      <w:proofErr w:type="spell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востребованности</w:t>
      </w:r>
      <w:proofErr w:type="spellEnd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в области образования;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di</w:t>
      </w:r>
      <w:proofErr w:type="spellEnd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64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фактическая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</w:t>
      </w:r>
      <w:proofErr w:type="spell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потребителей муниципальной услуги в области образования в отчетном периоде;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сi</w:t>
      </w:r>
      <w:proofErr w:type="spellEnd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65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фактический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прирост численности </w:t>
      </w:r>
      <w:proofErr w:type="spell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потребителей муниципальной услуги в области образования в отчетном периоде по сравнению с периодом, предшествующем отчетному;</w:t>
      </w:r>
      <w:proofErr w:type="gramEnd"/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Di</w:t>
      </w:r>
      <w:proofErr w:type="spellEnd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66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прогноз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численности </w:t>
      </w:r>
      <w:proofErr w:type="spell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потребителей муниципальной услуги в области образования для отчетного периода;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 прироста </w:t>
      </w:r>
      <w:proofErr w:type="spell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в отчетном периоде по сравнению с периодом, предшествующим отчетному.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оценки (мониторинга) потребности оказания муниципальных услуг в области образования на каждый год планового периода </w:t>
      </w:r>
      <w:hyperlink r:id="rId67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качестве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показателей отчетного периода используются значения данных показателей в соответствующем финансовом году.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некоторых данных могут </w:t>
      </w:r>
      <w:hyperlink r:id="rId68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применяться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</w:t>
      </w:r>
      <w:hyperlink r:id="rId69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методы планирования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прогнозирования потребности в оказании муниципальных услуг, обусловленные отраслевой спецификой.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 </w:t>
      </w:r>
      <w:proofErr w:type="gram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необходимые данные для определения потребности в оказании муниципальных услуг в области образования в натуральном выражении определяются на основе расчетов, а также могут быть получены из иных источников, в том числе в результате специальных информационных запросов и непосредственного изучения </w:t>
      </w:r>
      <w:hyperlink r:id="rId70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мнения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потенциальных потребителей соответствующих услуг.</w:t>
      </w:r>
      <w:proofErr w:type="gramEnd"/>
    </w:p>
    <w:p w:rsidR="006D61F5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3.17. Результаты оценки (мониторинга) потребности в оказании муниципальных услуг в области образования в натуральном выражении определяются </w:t>
      </w:r>
      <w:r w:rsidR="006D61F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hyperlink r:id="rId71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самостоятельно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обязательным обоснованием сделанного прогноза и его согласованием с </w:t>
      </w:r>
      <w:r w:rsidR="006D61F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 </w:t>
      </w:r>
      <w:r w:rsidR="006D6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Пошехонского муниципального района</w:t>
      </w:r>
      <w:r w:rsidR="006D61F5"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Результаты оценки (мониторинга) потребности в оказании муниципальных услуг в области образования в натуральном выражении обобщаются по форме согласно </w:t>
      </w:r>
      <w:hyperlink r:id="rId72" w:anchor="block_8888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2 к Положению о порядке проведения ежегодной оценки (мониторинга) потребности в оказании муниципальных услуг в натуральном и стоимостном выражении</w:t>
      </w:r>
      <w:r w:rsidR="006D6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3.19. Показатели трехлетней (среднесрочной) оценки потребности в оказании муниципальных услуг в области образования в натуральном выражении используются в качестве </w:t>
      </w:r>
      <w:hyperlink r:id="rId73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основы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оценке потребности в оказании соответствующих муниципальных услуг на очередной финансовый год и плановый период в стоимостном выражении.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Методика оценки (мониторинга) потребности в оказании муниципальных услуг в области образования в стоимостном выражении</w:t>
      </w:r>
      <w:r w:rsidR="009546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Оценка (мониторинг) потребности в оказании муниципальных услуг в области образования в стоимостном выражении осуществляется </w:t>
      </w:r>
      <w:r w:rsidR="006D61F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ежегодно на предстоящие три года: очередной финансовый год и плановый период.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исходных данных для проведения оценки потребности в оказании муниципальных услуг в области образования в стоимостном выражении</w:t>
      </w:r>
      <w:proofErr w:type="gramEnd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рассматриваются: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74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фактические данные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муниципальных услуг в области образования и структуре их стоимости;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прогнозы темпов роста (</w:t>
      </w:r>
      <w:hyperlink r:id="rId75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сокращения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отдельных элементов структуры стоимости муниципальных услуг в области образования;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утвержденные в установленном порядке </w:t>
      </w:r>
      <w:hyperlink r:id="rId76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нормативы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7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тарифы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(отдельных элементов стоимости) единицы муниципальных услуг (методики формирования нормативов бюджетного финансирования муниципальных услуг в области образования);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данные (фактические и прогнозные) о численности контингента потенциальных потребителей услуги.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Фактические данные об оплате муниципальных услуг в области образования и структуре их стоимости формируются на основе существующей финансовой отчетности. Группировка затрат производится с учетом бюджетной классификации </w:t>
      </w:r>
      <w:hyperlink r:id="rId78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операций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 </w:t>
      </w:r>
      <w:r w:rsidR="0071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</w:p>
    <w:p w:rsidR="006D61F5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F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4.4. Прогнозы темпов роста (сокращения) отдельных элементов структуры стоимости (себестоимости) муниципальных услуг в области образования</w:t>
      </w:r>
      <w:r w:rsidR="006D61F5" w:rsidRPr="006D61F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Администрацией</w:t>
      </w:r>
      <w:r w:rsidRPr="006D61F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6D61F5" w:rsidRPr="006D61F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Пошехонского муниципального района</w:t>
      </w:r>
    </w:p>
    <w:p w:rsidR="00C85220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Проведение оценки потребности в оказании единицы каждой муниципальной услуги в области образования в стоимостном выражении осуществляется </w:t>
      </w:r>
      <w:r w:rsidR="006D61F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 соответствии с </w:t>
      </w:r>
      <w:hyperlink r:id="rId79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6D61F5" w:rsidRPr="006D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Пошехонского муниципального района от 20.04.2016</w:t>
      </w:r>
      <w:r w:rsidR="00E7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1F5">
        <w:rPr>
          <w:rFonts w:ascii="Times New Roman" w:eastAsia="Times New Roman" w:hAnsi="Times New Roman" w:cs="Times New Roman"/>
          <w:sz w:val="24"/>
          <w:szCs w:val="24"/>
          <w:lang w:eastAsia="ru-RU"/>
        </w:rPr>
        <w:t>№273.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в случае определения отдельных элементов в структуре стоимости муниципальной услуги в области образования нормативным, тарифным методами рассчитывается </w:t>
      </w:r>
      <w:hyperlink r:id="rId80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тариф финансовых затрат на единицу соответствующей муниципальной услуги;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определения отдельных элементов в структуре стоимости муниципальной услуги в области образования методом прямого счета используются прогнозы темпов роста (сокращения) отдельных элементов структуры стоимости (себестоимости) муниципальных услуг;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случае определения отдельных элементов в структуре стоимости муниципальной услуги в области образования методом </w:t>
      </w:r>
      <w:proofErr w:type="spell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калькулирования</w:t>
      </w:r>
      <w:proofErr w:type="spellEnd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используются стоимостные показатели, предусмотренные в расчетах стоимости отдельных мероприятий, в том числе мероприятий, предусмотренных в соответствующей ведомственной целевой программе.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(мониторинг) совокупной потребности в оказании муниципальных услуг в области образования в стоимостном выражении определяется как </w:t>
      </w:r>
      <w:hyperlink r:id="rId81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произведение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оценки потребности в оказании соответствующей муниципальной услуги в области образования в натуральном выражении на общую </w:t>
      </w:r>
      <w:hyperlink r:id="rId82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стоимость единицы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в области образования, определяемую как сумму отдельных элементов в структуре стоимости муниципальной услуги в области образования в денежном выражении.</w:t>
      </w:r>
      <w:proofErr w:type="gramEnd"/>
    </w:p>
    <w:p w:rsidR="00877963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proofErr w:type="gram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оценки (мониторинга) потребности в оказании муниципальных услуг в области образования в стоимостном выражении определяются </w:t>
      </w:r>
      <w:r w:rsidR="0087796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самостоятельно и обобщаются по форме согласно </w:t>
      </w:r>
      <w:hyperlink r:id="rId83" w:anchor="block_7777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2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2 к Положению о порядке проведения ежегодной оценки (мониторинга) потребности в оказании муниципальных услуг в натуральном и стоимостном выражении, утвержденному постановлением администрации</w:t>
      </w:r>
      <w:r w:rsidR="00877963" w:rsidRPr="0087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Пошехонского муниципального района</w:t>
      </w: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9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20.04.2016г. №273.</w:t>
      </w:r>
      <w:proofErr w:type="gramEnd"/>
    </w:p>
    <w:p w:rsidR="00877963" w:rsidRDefault="00603BCD" w:rsidP="00877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Результаты совокупной оценки потребности в оказании муниципальных услуг в области образования обобщаются по форме согласно </w:t>
      </w:r>
      <w:hyperlink r:id="rId84" w:anchor="block_9999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3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2 к Положению о порядке проведения ежегодной оценки (мониторинга) потребности в оказании муниципальных услуг в натуральном и стоимостном выражении, утвержденному </w:t>
      </w:r>
      <w:hyperlink r:id="rId85" w:history="1">
        <w:r w:rsidRPr="00603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877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Пошехонского муниципального района</w:t>
      </w:r>
      <w:r w:rsidR="00877963"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9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20.04.2016г. №273.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BCD" w:rsidRPr="00603BCD" w:rsidRDefault="00603BCD" w:rsidP="0060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7"/>
        <w:gridCol w:w="4903"/>
      </w:tblGrid>
      <w:tr w:rsidR="00603BCD" w:rsidRPr="00603BCD" w:rsidTr="00603BCD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603BCD" w:rsidRPr="00603BCD" w:rsidRDefault="00603BCD" w:rsidP="00603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vAlign w:val="bottom"/>
            <w:hideMark/>
          </w:tcPr>
          <w:p w:rsidR="00603BCD" w:rsidRPr="00603BCD" w:rsidRDefault="00603BCD" w:rsidP="00603B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37FF" w:rsidRDefault="003237FF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220" w:rsidRDefault="00C85220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Обзор документа</w:t>
      </w:r>
    </w:p>
    <w:p w:rsidR="00603BCD" w:rsidRPr="00603BCD" w:rsidRDefault="00603BCD" w:rsidP="0060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BCD" w:rsidRPr="00603BCD" w:rsidRDefault="00C85220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03BCD"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тверждена Методика проведения ежегодной оценки (мониторинга) потребности в оказании муниципальных услуг в области образования в натуральном и стоимостном выражении.</w:t>
      </w:r>
    </w:p>
    <w:p w:rsidR="00603BCD" w:rsidRPr="00603BCD" w:rsidRDefault="00603BCD" w:rsidP="0060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(мониторинг) потребности в оказании муниципальных услуг в области образования осуществляется в целях: обеспечения учета обязательных для оказания жителям услуг в области образования, оплачиваемых за счет бюджета городского округа; определения приоритетных направлений для сбалансированного и эффективного распределения финансовых ресурсов по муниципальным услугам в области образования; обеспечения своевременного оказания муниципальных услуг в необходимых объемах;</w:t>
      </w:r>
      <w:proofErr w:type="gramEnd"/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своевременной и полной оплаты оказанных населению</w:t>
      </w:r>
      <w:r w:rsidR="0032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в области образования, если такая оплата должна быть произведена за счет средств бюджета </w:t>
      </w:r>
      <w:r w:rsidR="003237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603BCD">
        <w:rPr>
          <w:rFonts w:ascii="Times New Roman" w:eastAsia="Times New Roman" w:hAnsi="Times New Roman" w:cs="Times New Roman"/>
          <w:sz w:val="24"/>
          <w:szCs w:val="24"/>
          <w:lang w:eastAsia="ru-RU"/>
        </w:rPr>
        <w:t>; формирования информационной базы для принятия решений о направлениях и способах оптимизации бюджетных расходов в области образования.</w:t>
      </w:r>
    </w:p>
    <w:p w:rsidR="005F79C1" w:rsidRPr="000846E1" w:rsidRDefault="005F79C1">
      <w:pPr>
        <w:rPr>
          <w:sz w:val="20"/>
          <w:szCs w:val="20"/>
        </w:rPr>
      </w:pPr>
    </w:p>
    <w:sectPr w:rsidR="005F79C1" w:rsidRPr="000846E1" w:rsidSect="000846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20A4"/>
    <w:multiLevelType w:val="multilevel"/>
    <w:tmpl w:val="B692958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013E1C"/>
    <w:multiLevelType w:val="multilevel"/>
    <w:tmpl w:val="C37E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3BCD"/>
    <w:rsid w:val="000369E6"/>
    <w:rsid w:val="000846E1"/>
    <w:rsid w:val="00124FAB"/>
    <w:rsid w:val="00201C31"/>
    <w:rsid w:val="00205DCC"/>
    <w:rsid w:val="00287327"/>
    <w:rsid w:val="00314576"/>
    <w:rsid w:val="003237FF"/>
    <w:rsid w:val="00444F9A"/>
    <w:rsid w:val="0048042F"/>
    <w:rsid w:val="005F79C1"/>
    <w:rsid w:val="00603BCD"/>
    <w:rsid w:val="00603EA9"/>
    <w:rsid w:val="006D61F5"/>
    <w:rsid w:val="007159EF"/>
    <w:rsid w:val="00744BFC"/>
    <w:rsid w:val="008176B5"/>
    <w:rsid w:val="008545EC"/>
    <w:rsid w:val="00877963"/>
    <w:rsid w:val="008A2B71"/>
    <w:rsid w:val="009224A0"/>
    <w:rsid w:val="0095464C"/>
    <w:rsid w:val="00A66A3C"/>
    <w:rsid w:val="00B42C6E"/>
    <w:rsid w:val="00B55FFE"/>
    <w:rsid w:val="00C507A3"/>
    <w:rsid w:val="00C85220"/>
    <w:rsid w:val="00D13655"/>
    <w:rsid w:val="00E7479F"/>
    <w:rsid w:val="00E7671B"/>
    <w:rsid w:val="00FD40EC"/>
    <w:rsid w:val="00FE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C1"/>
  </w:style>
  <w:style w:type="paragraph" w:styleId="2">
    <w:name w:val="heading 2"/>
    <w:basedOn w:val="a"/>
    <w:link w:val="20"/>
    <w:uiPriority w:val="9"/>
    <w:qFormat/>
    <w:rsid w:val="00603B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3B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B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3B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03B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3BCD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0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03BC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0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BC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03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5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15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8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8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5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7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5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9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2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23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25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8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8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1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2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46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1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51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51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2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9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97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44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37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7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71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3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33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8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24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87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72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07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97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62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35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3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3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60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7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26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8835665">
              <w:marLeft w:val="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c.academic.ru/dic.nsf/econ_dict/18530" TargetMode="External"/><Relationship Id="rId18" Type="http://schemas.openxmlformats.org/officeDocument/2006/relationships/hyperlink" Target="http://sociology_dictionary.academic.ru/5351/%D0%A0%D0%95%D0%90%D0%9B%D0%98%D0%97%D0%90%D0%A6%D0%98%D0%AF" TargetMode="External"/><Relationship Id="rId26" Type="http://schemas.openxmlformats.org/officeDocument/2006/relationships/hyperlink" Target="http://business_thesaurus.academic.ru/12638/%D1%81%D0%BE%D0%B3%D0%BB%D0%B0%D1%81%D0%BD%D0%BE" TargetMode="External"/><Relationship Id="rId39" Type="http://schemas.openxmlformats.org/officeDocument/2006/relationships/hyperlink" Target="http://securities_market.academic.ru/169/%D0%96%D1%83%D1%80%D0%BD%D0%B0%D0%BB%D1%8B" TargetMode="External"/><Relationship Id="rId21" Type="http://schemas.openxmlformats.org/officeDocument/2006/relationships/hyperlink" Target="http://psychology_pedagogy.academic.ru/6993/%D0%98%D0%97%D0%9C%D0%95%D0%A0%D0%95%D0%9D%D0%98%D0%AF" TargetMode="External"/><Relationship Id="rId34" Type="http://schemas.openxmlformats.org/officeDocument/2006/relationships/hyperlink" Target="http://base.garant.ru/70233884/" TargetMode="External"/><Relationship Id="rId42" Type="http://schemas.openxmlformats.org/officeDocument/2006/relationships/hyperlink" Target="http://taxation.academic.ru/682/%D0%9E%D0%A2%D0%A7%D0%95%D0%A2%D0%9D%D0%AB%D0%99_%D0%93%D0%9E%D0%94" TargetMode="External"/><Relationship Id="rId47" Type="http://schemas.openxmlformats.org/officeDocument/2006/relationships/hyperlink" Target="http://socium.academic.ru/50/%D0%90%D0%BD%D0%B0%D0%BB%D0%B8%D0%B7" TargetMode="External"/><Relationship Id="rId50" Type="http://schemas.openxmlformats.org/officeDocument/2006/relationships/hyperlink" Target="http://business_thesaurus.academic.ru/7599/%D0%BE%D0%BF%D1%80%D0%B5%D0%B4%D0%B5%D0%BB%D0%B8%D1%82%D1%8C" TargetMode="External"/><Relationship Id="rId55" Type="http://schemas.openxmlformats.org/officeDocument/2006/relationships/hyperlink" Target="http://dic.academic.ru/dic.nsf/bse/166419" TargetMode="External"/><Relationship Id="rId63" Type="http://schemas.openxmlformats.org/officeDocument/2006/relationships/hyperlink" Target="http://business_thesaurus.academic.ru/7602/%D0%BE%D0%BF%D1%80%D0%B5%D0%B4%D0%B5%D0%BB%D1%8F%D1%82%D1%8C" TargetMode="External"/><Relationship Id="rId68" Type="http://schemas.openxmlformats.org/officeDocument/2006/relationships/hyperlink" Target="http://business_thesaurus.academic.ru/10237/%D0%BF%D1%80%D0%B8%D0%BC%D0%B5%D0%BD%D1%8F%D1%82%D1%8C%D1%81%D1%8F" TargetMode="External"/><Relationship Id="rId76" Type="http://schemas.openxmlformats.org/officeDocument/2006/relationships/hyperlink" Target="http://socialeconom.academic.ru/1533/%D0%9D%D0%BE%D1%80%D0%BC%D0%B0%D1%82%D0%B8%D0%B2%D1%8B" TargetMode="External"/><Relationship Id="rId84" Type="http://schemas.openxmlformats.org/officeDocument/2006/relationships/hyperlink" Target="http://base.garant.ru/24584216/" TargetMode="External"/><Relationship Id="rId7" Type="http://schemas.openxmlformats.org/officeDocument/2006/relationships/hyperlink" Target="http://base.garant.ru/12112604/" TargetMode="External"/><Relationship Id="rId71" Type="http://schemas.openxmlformats.org/officeDocument/2006/relationships/hyperlink" Target="http://business_thesaurus.academic.ru/11930/%D1%81%D0%B0%D0%BC%D0%BE%D1%81%D1%82%D0%BE%D1%8F%D1%82%D0%B5%D0%BB%D1%8C%D0%BD%D0%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ciology_dictionary.academic.ru/5351/%D0%A0%D0%95%D0%90%D0%9B%D0%98%D0%97%D0%90%D0%A6%D0%98%D0%AF" TargetMode="External"/><Relationship Id="rId29" Type="http://schemas.openxmlformats.org/officeDocument/2006/relationships/hyperlink" Target="http://base.garant.ru/12120235/" TargetMode="External"/><Relationship Id="rId11" Type="http://schemas.openxmlformats.org/officeDocument/2006/relationships/hyperlink" Target="http://dic.academic.ru/dic.nsf/polytechnic/7707" TargetMode="External"/><Relationship Id="rId24" Type="http://schemas.openxmlformats.org/officeDocument/2006/relationships/hyperlink" Target="http://sociological_statistics.academic.ru/227/%D1%81%D0%BF%D0%B5%D1%86%D0%B8%D1%84%D0%B8%D1%87%D0%BD%D0%BE%D1%81%D1%82%D1%8C%D1%8E" TargetMode="External"/><Relationship Id="rId32" Type="http://schemas.openxmlformats.org/officeDocument/2006/relationships/hyperlink" Target="http://business_thesaurus.academic.ru/4166/%D0%BA%D0%B0%D0%B6%D0%B4%D1%8B%D0%B9" TargetMode="External"/><Relationship Id="rId37" Type="http://schemas.openxmlformats.org/officeDocument/2006/relationships/hyperlink" Target="http://pedagogical_dictionary.academic.ru/1052/%D0%94%D0%BE%D1%88%D0%BA%D0%BE%D0%BB%D1%8C%D0%BD%D1%8B%D0%B5_%D0%BE%D0%B1%D1%80%D0%B0%D0%B7%D0%BE%D0%B2%D0%B0%D1%82%D0%B5%D0%BB%D1%8C%D0%BD%D1%8B%D0%B5_%D1%83%D1%87%D1%80%D0%B5%D0%B6%D0%B4%D0%B5%D0%BD%D0%B8%D1%8F" TargetMode="External"/><Relationship Id="rId40" Type="http://schemas.openxmlformats.org/officeDocument/2006/relationships/hyperlink" Target="http://base.garant.ru/70302750/" TargetMode="External"/><Relationship Id="rId45" Type="http://schemas.openxmlformats.org/officeDocument/2006/relationships/hyperlink" Target="http://business_thesaurus.academic.ru/3297/%D0%B7%D0%B0%D0%BD%D1%8F%D1%82%D0%B8%D1%8F" TargetMode="External"/><Relationship Id="rId53" Type="http://schemas.openxmlformats.org/officeDocument/2006/relationships/hyperlink" Target="http://business_thesaurus.academic.ru/6163/%D0%BD%D0%B5%D0%B8%D0%B7%D0%BC%D0%B5%D0%BD%D0%BD%D1%8B%D0%B9" TargetMode="External"/><Relationship Id="rId58" Type="http://schemas.openxmlformats.org/officeDocument/2006/relationships/hyperlink" Target="http://financial_glossary.academic.ru/308/%D0%9F%D1%80%D0%B8%D1%80%D0%BE%D1%81%D1%82" TargetMode="External"/><Relationship Id="rId66" Type="http://schemas.openxmlformats.org/officeDocument/2006/relationships/hyperlink" Target="http://veterinary.academic.ru/3806/%D0%9F%D0%A0%D0%9E%D0%93%D0%9D%D0%9E%D0%97" TargetMode="External"/><Relationship Id="rId74" Type="http://schemas.openxmlformats.org/officeDocument/2006/relationships/hyperlink" Target="http://dic.academic.ru/dic.nsf/business/16561" TargetMode="External"/><Relationship Id="rId79" Type="http://schemas.openxmlformats.org/officeDocument/2006/relationships/hyperlink" Target="http://base.garant.ru/24584216/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business_thesaurus.academic.ru/707/%D0%B1%D0%BE%D0%BB%D1%8C%D1%88%D0%B5" TargetMode="External"/><Relationship Id="rId82" Type="http://schemas.openxmlformats.org/officeDocument/2006/relationships/hyperlink" Target="http://investment_appraisal.academic.ru/377/%D0%A1%D1%82%D0%BE%D0%B8%D0%BC%D0%BE%D1%81%D1%82%D1%8C_%D0%B5%D0%B4%D0%B8%D0%BD%D0%B8%D1%86%D1%8B" TargetMode="External"/><Relationship Id="rId19" Type="http://schemas.openxmlformats.org/officeDocument/2006/relationships/hyperlink" Target="http://sociology_dictionary.academic.ru/5351/%D0%A0%D0%95%D0%90%D0%9B%D0%98%D0%97%D0%90%D0%A6%D0%98%D0%A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terinary.academic.ru/3210/%D0%9C%D0%9E%D0%9D%D0%98%D0%A2%D0%9E%D0%A0%D0%98%D0%9D%D0%93" TargetMode="External"/><Relationship Id="rId14" Type="http://schemas.openxmlformats.org/officeDocument/2006/relationships/hyperlink" Target="http://social_statistics_terms.academic.ru/448/%D0%A3%D1%81%D0%BB%D1%83%D0%B3%D0%B8_%D0%B2_%D0%BE%D0%B1%D0%BB%D0%B0%D1%81%D1%82%D0%B8_%D0%BE%D0%B1%D1%80%D0%B0%D0%B7%D0%BE%D0%B2%D0%B0%D0%BD%D0%B8%D1%8F" TargetMode="External"/><Relationship Id="rId22" Type="http://schemas.openxmlformats.org/officeDocument/2006/relationships/hyperlink" Target="http://base.garant.ru/24584216/" TargetMode="External"/><Relationship Id="rId27" Type="http://schemas.openxmlformats.org/officeDocument/2006/relationships/hyperlink" Target="http://dic.academic.ru/dic.nsf/business/15462" TargetMode="External"/><Relationship Id="rId30" Type="http://schemas.openxmlformats.org/officeDocument/2006/relationships/hyperlink" Target="http://base.garant.ru/12148923/" TargetMode="External"/><Relationship Id="rId35" Type="http://schemas.openxmlformats.org/officeDocument/2006/relationships/hyperlink" Target="http://base.garant.ru/70444956/" TargetMode="External"/><Relationship Id="rId43" Type="http://schemas.openxmlformats.org/officeDocument/2006/relationships/hyperlink" Target="http://pedagogicheskaya.academic.ru/1923/%D0%9F%D0%A0%D0%98%D0%9C%D0%95%D0%9D%D0%95%D0%9D%D0%98%D0%95" TargetMode="External"/><Relationship Id="rId48" Type="http://schemas.openxmlformats.org/officeDocument/2006/relationships/hyperlink" Target="http://business_thesaurus.academic.ru/10236/%D0%BF%D1%80%D0%B8%D0%BC%D0%B5%D0%BD%D1%8F%D1%82%D1%8C" TargetMode="External"/><Relationship Id="rId56" Type="http://schemas.openxmlformats.org/officeDocument/2006/relationships/hyperlink" Target="http://dic.academic.ru/dic.nsf/sea/12606" TargetMode="External"/><Relationship Id="rId64" Type="http://schemas.openxmlformats.org/officeDocument/2006/relationships/hyperlink" Target="http://investment_dictionary.academic.ru/2280/%D0%A4%D0%B0%D0%BA%D1%82%D0%B8%D1%87%D0%B5%D1%81%D0%BA%D0%B0%D1%8F" TargetMode="External"/><Relationship Id="rId69" Type="http://schemas.openxmlformats.org/officeDocument/2006/relationships/hyperlink" Target="http://dic.academic.ru/dic.nsf/business/19951" TargetMode="External"/><Relationship Id="rId77" Type="http://schemas.openxmlformats.org/officeDocument/2006/relationships/hyperlink" Target="http://modern_money.academic.ru/432/%D0%A2%D0%B0%D1%80%D0%B8%D1%84%D1%8B" TargetMode="External"/><Relationship Id="rId8" Type="http://schemas.openxmlformats.org/officeDocument/2006/relationships/hyperlink" Target="http://sociology_dictionary.academic.ru/4823/%D0%9E%D0%A6%D0%95%D0%9D%D0%9A%D0%90" TargetMode="External"/><Relationship Id="rId51" Type="http://schemas.openxmlformats.org/officeDocument/2006/relationships/hyperlink" Target="http://business_thesaurus.academic.ru/4066/%D0%B8%D1%81%D0%BF%D0%BE%D0%BB%D1%8C%D0%B7%D0%BE%D0%B2%D0%B0%D1%82%D1%8C" TargetMode="External"/><Relationship Id="rId72" Type="http://schemas.openxmlformats.org/officeDocument/2006/relationships/hyperlink" Target="http://base.garant.ru/24584216/" TargetMode="External"/><Relationship Id="rId80" Type="http://schemas.openxmlformats.org/officeDocument/2006/relationships/hyperlink" Target="http://sociology_dictionary.academic.ru/4600/%D0%9D%D0%9E%D0%A0%D0%9C%D0%90%D0%A2%D0%98%D0%92" TargetMode="External"/><Relationship Id="rId85" Type="http://schemas.openxmlformats.org/officeDocument/2006/relationships/hyperlink" Target="http://base.garant.ru/24584216/" TargetMode="External"/><Relationship Id="rId3" Type="http://schemas.openxmlformats.org/officeDocument/2006/relationships/styles" Target="styles.xml"/><Relationship Id="rId12" Type="http://schemas.openxmlformats.org/officeDocument/2006/relationships/hyperlink" Target="http://investment_appraisal.academic.ru/271/%D0%9F%D0%BE%D0%B2%D1%8B%D1%88%D0%B5%D0%BD%D0%B8%D0%B5" TargetMode="External"/><Relationship Id="rId17" Type="http://schemas.openxmlformats.org/officeDocument/2006/relationships/hyperlink" Target="http://sociology_dictionary.academic.ru/5351/%D0%A0%D0%95%D0%90%D0%9B%D0%98%D0%97%D0%90%D0%A6%D0%98%D0%AF" TargetMode="External"/><Relationship Id="rId25" Type="http://schemas.openxmlformats.org/officeDocument/2006/relationships/hyperlink" Target="http://telecom.academic.ru/1311/%D0%94%D0%B0%D0%BD%D0%BD%D1%8B%D0%B5" TargetMode="External"/><Relationship Id="rId33" Type="http://schemas.openxmlformats.org/officeDocument/2006/relationships/hyperlink" Target="http://socium.academic.ru/459/%D0%A1%D0%BE%D0%B2%D0%BE%D0%BA%D1%83%D0%BF%D0%BD%D0%BE%D1%81%D1%82%D1%8C" TargetMode="External"/><Relationship Id="rId38" Type="http://schemas.openxmlformats.org/officeDocument/2006/relationships/hyperlink" Target="http://jurisprudence.academic.ru/11045/%D0%A3%D1%87%D0%B5%D1%82%D0%BD%D1%8B%D0%B5_%D1%80%D0%B5%D0%B3%D0%B8%D1%81%D1%82%D1%80%D1%8B" TargetMode="External"/><Relationship Id="rId46" Type="http://schemas.openxmlformats.org/officeDocument/2006/relationships/hyperlink" Target="http://socium.academic.ru/41/%D0%90%D0%BD%D0%B0%D0%BB%D0%B8%D0%B7_%D0%B4%D0%B0%D0%BD%D0%BD%D1%8B%D1%85" TargetMode="External"/><Relationship Id="rId59" Type="http://schemas.openxmlformats.org/officeDocument/2006/relationships/hyperlink" Target="http://business_thesaurus.academic.ru/5180/%D0%BC%D0%B5%D0%BD%D1%8C%D1%88%D0%B5" TargetMode="External"/><Relationship Id="rId67" Type="http://schemas.openxmlformats.org/officeDocument/2006/relationships/hyperlink" Target="http://business_slang.academic.ru/54/%D0%B2_%D0%BA%D0%B0%D1%87%D0%B5%D1%81%D1%82%D0%B2%D0%B5" TargetMode="External"/><Relationship Id="rId20" Type="http://schemas.openxmlformats.org/officeDocument/2006/relationships/hyperlink" Target="http://sociology_dictionary.academic.ru/6084/%D0%A3%D0%A1%D0%9B%D0%A3%D0%93%D0%98" TargetMode="External"/><Relationship Id="rId41" Type="http://schemas.openxmlformats.org/officeDocument/2006/relationships/hyperlink" Target="http://business_thesaurus.academic.ru/14580/%D1%84%D0%B0%D0%BA%D1%82%D0%B8%D1%87%D0%B5%D1%81%D0%BA%D0%B8" TargetMode="External"/><Relationship Id="rId54" Type="http://schemas.openxmlformats.org/officeDocument/2006/relationships/hyperlink" Target="http://sociology_dictionary.academic.ru/6223/%D0%A5%D0%90%D0%A0%D0%90%D0%9A%D0%A2%D0%95%D0%A0" TargetMode="External"/><Relationship Id="rId62" Type="http://schemas.openxmlformats.org/officeDocument/2006/relationships/hyperlink" Target="http://socium.academic.ru/177/%D0%98%D0%BD%D0%B4%D0%B5%D0%BA%D1%81" TargetMode="External"/><Relationship Id="rId70" Type="http://schemas.openxmlformats.org/officeDocument/2006/relationships/hyperlink" Target="http://political_psychology.academic.ru/110/%D0%9C%D0%9D%D0%95%D0%9D%D0%98%D0%AF" TargetMode="External"/><Relationship Id="rId75" Type="http://schemas.openxmlformats.org/officeDocument/2006/relationships/hyperlink" Target="http://pochvovedenie.academic.ru/3196/%D0%A1%D0%BE%D0%BA%D1%80%D0%B0%D1%89%D0%B5%D0%BD%D0%B8%D1%8F" TargetMode="External"/><Relationship Id="rId83" Type="http://schemas.openxmlformats.org/officeDocument/2006/relationships/hyperlink" Target="http://base.garant.ru/2458421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usiness_thesaurus.academic.ru/809/%D0%B2_%D1%81%D0%BE%D0%BE%D1%82%D0%B2%D0%B5%D1%82%D1%81%D1%82%D0%B2%D0%B8%D0%B8_%D1%81" TargetMode="External"/><Relationship Id="rId15" Type="http://schemas.openxmlformats.org/officeDocument/2006/relationships/hyperlink" Target="http://official.academic.ru/17043/%D0%9F%D0%B5%D1%80%D0%B5%D1%87%D0%B5%D0%BD%D1%8C" TargetMode="External"/><Relationship Id="rId23" Type="http://schemas.openxmlformats.org/officeDocument/2006/relationships/hyperlink" Target="http://dic.academic.ru/dic.nsf/econ_dict/19007" TargetMode="External"/><Relationship Id="rId28" Type="http://schemas.openxmlformats.org/officeDocument/2006/relationships/hyperlink" Target="http://economic_mathematics.academic.ru/2698/%D0%9D%D0%B0%D0%B1%D0%BB%D1%8E%D0%B4%D0%B5%D0%BD%D0%B8%D1%8F" TargetMode="External"/><Relationship Id="rId36" Type="http://schemas.openxmlformats.org/officeDocument/2006/relationships/hyperlink" Target="http://pedagogicheskaya.academic.ru/1093/%D0%94%D0%9E%D0%A8%D0%9A%D0%9E%D0%9B%D0%AC%D0%9D%D0%AB%D0%95_%D0%A3%D0%A7%D0%A0%D0%95%D0%96%D0%94%D0%95%D0%9D%D0%98%D0%AF" TargetMode="External"/><Relationship Id="rId49" Type="http://schemas.openxmlformats.org/officeDocument/2006/relationships/hyperlink" Target="http://dic.academic.ru/dic.nsf/stroitel/2820" TargetMode="External"/><Relationship Id="rId57" Type="http://schemas.openxmlformats.org/officeDocument/2006/relationships/hyperlink" Target="http://dic.academic.ru/dic.nsf/econ_dict/20296" TargetMode="External"/><Relationship Id="rId10" Type="http://schemas.openxmlformats.org/officeDocument/2006/relationships/hyperlink" Target="http://economic_mathematics.academic.ru/3756/%D0%A0%D0%B0%D0%B7%D1%80%D0%B0%D0%B1%D0%BE%D1%82%D0%BA%D0%B8" TargetMode="External"/><Relationship Id="rId31" Type="http://schemas.openxmlformats.org/officeDocument/2006/relationships/hyperlink" Target="http://base.garant.ru/12120235/" TargetMode="External"/><Relationship Id="rId44" Type="http://schemas.openxmlformats.org/officeDocument/2006/relationships/hyperlink" Target="http://dic.academic.ru/dic.nsf/econ_dict/21916" TargetMode="External"/><Relationship Id="rId52" Type="http://schemas.openxmlformats.org/officeDocument/2006/relationships/hyperlink" Target="http://sociology_dictionary.academic.ru/5059/%D0%9F%D0%9E%D0%A2%D0%A0%D0%95%D0%91%D0%9D%D0%9E%D0%A1%D0%A2%D0%AC" TargetMode="External"/><Relationship Id="rId60" Type="http://schemas.openxmlformats.org/officeDocument/2006/relationships/hyperlink" Target="http://business_thesaurus.academic.ru/6162/%D0%BD%D0%B5%D0%B8%D0%B7%D0%BC%D0%B5%D0%BD%D0%BD%D0%BE%D1%81%D1%82%D1%8C" TargetMode="External"/><Relationship Id="rId65" Type="http://schemas.openxmlformats.org/officeDocument/2006/relationships/hyperlink" Target="http://investment_dictionary.academic.ru/2281/%D0%A4%D0%B0%D0%BA%D1%82%D0%B8%D1%87%D0%B5%D1%81%D0%BA%D0%B8%D0%B9" TargetMode="External"/><Relationship Id="rId73" Type="http://schemas.openxmlformats.org/officeDocument/2006/relationships/hyperlink" Target="http://jurisprudence.academic.ru/9823/%D0%9E%D1%81%D0%BD%D0%BE%D0%B2%D1%8B" TargetMode="External"/><Relationship Id="rId78" Type="http://schemas.openxmlformats.org/officeDocument/2006/relationships/hyperlink" Target="http://dic.academic.ru/dic.nsf/econ_dict/18820" TargetMode="External"/><Relationship Id="rId81" Type="http://schemas.openxmlformats.org/officeDocument/2006/relationships/hyperlink" Target="http://dic.academic.ru/dic.nsf/natural_science/10489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DF28B-DEEA-4C8A-89DB-46E27624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4347</Words>
  <Characters>24781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SmirnovaTN</cp:lastModifiedBy>
  <cp:revision>15</cp:revision>
  <cp:lastPrinted>2016-09-27T05:55:00Z</cp:lastPrinted>
  <dcterms:created xsi:type="dcterms:W3CDTF">2016-08-31T08:42:00Z</dcterms:created>
  <dcterms:modified xsi:type="dcterms:W3CDTF">2016-09-27T06:01:00Z</dcterms:modified>
</cp:coreProperties>
</file>