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618E" w14:textId="77777777"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ЯРОСЛАВСКОЙ ОБЛАСТИ </w:t>
      </w:r>
    </w:p>
    <w:p w14:paraId="34F2618F" w14:textId="77777777"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34F26190" w14:textId="77777777"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14:paraId="34F26191" w14:textId="77777777" w:rsidR="00F011B6" w:rsidRDefault="00F011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AA1AB2B" w14:textId="77777777" w:rsidR="0032761E" w:rsidRPr="00F57A73" w:rsidRDefault="003276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92" w14:textId="77777777" w:rsidR="00F011B6" w:rsidRPr="00F57A73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22.12.2009 № 1203-п</w:t>
      </w:r>
    </w:p>
    <w:p w14:paraId="34F26193" w14:textId="77777777" w:rsidR="00F011B6" w:rsidRPr="00F57A73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г. Ярославль</w:t>
      </w:r>
    </w:p>
    <w:p w14:paraId="34F26194" w14:textId="77777777" w:rsidR="00F011B6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040B4498" w14:textId="77777777" w:rsidR="0032761E" w:rsidRPr="00F57A73" w:rsidRDefault="003276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95" w14:textId="77CFAA31"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субвенции бюджетам муниципальных районов (городских округов) на обеспечение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,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и оздоровления детей и формы отчёта о предоставлении социальной услуги </w:t>
      </w:r>
    </w:p>
    <w:p w14:paraId="677AE87C" w14:textId="77777777" w:rsidR="00F57A73" w:rsidRDefault="00F57A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5001C5" w:rsidRPr="00F57A73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1C5"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области от 25.03.2010 № 159-п, </w:t>
      </w:r>
    </w:p>
    <w:p w14:paraId="33BED69E" w14:textId="77777777" w:rsidR="00ED0AB0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09.02.2011 № 85-п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7A73" w:rsidRPr="00F57A73">
        <w:t xml:space="preserve">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от 25.06.2014 № 601-п</w:t>
      </w:r>
      <w:r w:rsidR="003276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ED0A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B2E7F86" w14:textId="77777777" w:rsidR="00FA1BFB" w:rsidRDefault="00ED0A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0AB0">
        <w:rPr>
          <w:rFonts w:ascii="Times New Roman" w:hAnsi="Times New Roman" w:cs="Times New Roman"/>
          <w:color w:val="000000"/>
          <w:sz w:val="28"/>
          <w:szCs w:val="28"/>
        </w:rPr>
        <w:t>от 05.09.2017 № 685-п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</w:t>
      </w:r>
      <w:r w:rsidR="00515F14">
        <w:rPr>
          <w:rFonts w:ascii="Times New Roman" w:hAnsi="Times New Roman" w:cs="Times New Roman"/>
          <w:color w:val="000000"/>
          <w:sz w:val="28"/>
          <w:szCs w:val="28"/>
        </w:rPr>
        <w:t>, от 15.05.2020 № 410-п</w:t>
      </w:r>
      <w:r w:rsidR="00FA1BF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4F26196" w14:textId="140B86C7" w:rsidR="00F011B6" w:rsidRPr="00F57A73" w:rsidRDefault="00FA1B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1BFB">
        <w:rPr>
          <w:rFonts w:ascii="Times New Roman" w:hAnsi="Times New Roman" w:cs="Times New Roman"/>
          <w:color w:val="000000"/>
          <w:sz w:val="28"/>
          <w:szCs w:val="28"/>
        </w:rPr>
        <w:t xml:space="preserve">от 19.06.2020 № 538-п </w:t>
      </w:r>
      <w:r w:rsidR="005001C5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97" w14:textId="77777777" w:rsidR="00F011B6" w:rsidRDefault="00F011B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2B137" w14:textId="77777777" w:rsidR="0032761E" w:rsidRPr="00F57A73" w:rsidRDefault="0032761E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98" w14:textId="77777777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В целях полного и своевременного исполнения законов Ярославской области от 19 декабря 2008 г. № 65-з «Социальный кодекс Ярославской области» и от 16 декабря 2009 г. № 70-з «О наделении органов местного самоуправления государственными полномочиями Ярославской области»</w:t>
      </w:r>
    </w:p>
    <w:p w14:paraId="34F26199" w14:textId="77777777" w:rsidR="00F011B6" w:rsidRPr="00F57A73" w:rsidRDefault="005001C5" w:rsidP="003276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ПРАВИТЕЛЬСТВО ОБЛАСТИ ПОСТАНОВЛЯЕТ:</w:t>
      </w:r>
    </w:p>
    <w:p w14:paraId="34F2619A" w14:textId="77777777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прилагаемые:</w:t>
      </w:r>
    </w:p>
    <w:p w14:paraId="34F2619B" w14:textId="77777777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детей;</w:t>
      </w:r>
    </w:p>
    <w:p w14:paraId="34F2619C" w14:textId="2BB4E2FA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2761E" w:rsidRPr="0032761E">
        <w:t xml:space="preserve">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14:paraId="34F2619D" w14:textId="47772820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форму отчёта о предоставлении социальной услуги по оплате стоимости пребывания ребёнка в лагерях с дневной формой пребывания детей и по предоставлению путёвок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761E" w:rsidRPr="0032761E">
        <w:t xml:space="preserve">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14:paraId="34F2619E" w14:textId="404F5F0D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D0AB0" w:rsidRPr="00ED0AB0">
        <w:t xml:space="preserve"> </w:t>
      </w:r>
      <w:r w:rsidR="00ED0AB0" w:rsidRPr="00ED0A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Правительства области, курирующего вопросы здравоохранения,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труда и социальной защиты, семейной и демографической политики.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32761E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 от 25.06.2014 № 601-п</w:t>
      </w:r>
      <w:r w:rsidR="003276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ED0A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0AB0" w:rsidRPr="00ED0AB0">
        <w:t xml:space="preserve"> </w:t>
      </w:r>
      <w:r w:rsidR="00ED0AB0" w:rsidRPr="00ED0AB0">
        <w:rPr>
          <w:rFonts w:ascii="Times New Roman" w:hAnsi="Times New Roman" w:cs="Times New Roman"/>
          <w:color w:val="000000"/>
          <w:sz w:val="28"/>
          <w:szCs w:val="28"/>
        </w:rPr>
        <w:t>от 05.09.2017 № 685-п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9F" w14:textId="77777777"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 истечении 10 дней с момента официального опубликования.</w:t>
      </w:r>
    </w:p>
    <w:p w14:paraId="34F261A0" w14:textId="77777777" w:rsidR="00F011B6" w:rsidRPr="00F57A73" w:rsidRDefault="00F011B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A1" w14:textId="77777777" w:rsidR="00F011B6" w:rsidRPr="00F57A73" w:rsidRDefault="00F011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A2" w14:textId="5152D4F9" w:rsidR="00F011B6" w:rsidRPr="00F57A73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 области 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С.А. Вахруков </w:t>
      </w:r>
    </w:p>
    <w:p w14:paraId="1EAEE207" w14:textId="77777777" w:rsidR="00F57A73" w:rsidRDefault="00F57A7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4F261A3" w14:textId="71C14632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УТВЕРЖДЁН</w:t>
      </w:r>
    </w:p>
    <w:p w14:paraId="34F261A4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14:paraId="34F261A5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14:paraId="34F261A6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22.12.2009 № 1203-п</w:t>
      </w:r>
    </w:p>
    <w:p w14:paraId="34F261AA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34F261AB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34F261AC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</w:r>
    </w:p>
    <w:p w14:paraId="31EB183F" w14:textId="4EC8EB6B" w:rsidR="00F57A73" w:rsidRPr="00F57A73" w:rsidRDefault="00F57A73" w:rsidP="00F57A73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постановлений Правительства области от 25.03.2010 № 159-п,</w:t>
      </w:r>
    </w:p>
    <w:p w14:paraId="24626CC3" w14:textId="77777777" w:rsidR="00F8348F" w:rsidRDefault="00F57A73" w:rsidP="00F57A73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09.02.2011 № 85-п, от 25.06.2014 № 601-п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230E08DF" w14:textId="2BC5D49E" w:rsidR="00F57A73" w:rsidRPr="00F57A73" w:rsidRDefault="00F8348F" w:rsidP="00BD5E72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AD" w14:textId="77777777" w:rsidR="00F011B6" w:rsidRPr="00F57A73" w:rsidRDefault="00F011B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1AE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1. Порядок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(далее - Порядок) разработан в соответствии с законами Ярославской области от 19 декабря 2008 г. № 65-з «Социальный кодекс Ярославской области» и от 16 декабря 2009 г. № 70-з «О наделении органов местного самоуправления государственными полномочиями Ярославской области».</w:t>
      </w:r>
    </w:p>
    <w:p w14:paraId="34F261AF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2. Порядок определяет механизм направления и учёта средств субвенции местным бюджетам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(далее - субвенция):</w:t>
      </w:r>
    </w:p>
    <w:p w14:paraId="34F261B0" w14:textId="58D5967E" w:rsidR="00F011B6" w:rsidRPr="00F57A73" w:rsidRDefault="005001C5" w:rsidP="008C502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пункт исключён согласно постановлению Правительства области от 04.06.2015 № 609-п&gt;</w:t>
      </w:r>
    </w:p>
    <w:p w14:paraId="34F261B1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2.2. В части областных средств, выделяемых в виде субвенции, на представление социальной услуги по:</w:t>
      </w:r>
    </w:p>
    <w:p w14:paraId="34F261B2" w14:textId="6B48F06B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оплате стоимости пребывания ребенка в лагерях с дневной формой пребывания детей, организованных на базе муниципальных образовательных организаций;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17E" w:rsidRPr="002A217E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</w:t>
      </w:r>
      <w:r w:rsidR="002A217E" w:rsidRPr="002A217E">
        <w:t xml:space="preserve">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520-п&gt;</w:t>
      </w:r>
    </w:p>
    <w:p w14:paraId="34F261B3" w14:textId="210B7594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предоставлению путевок в организации отдыха детей и их оздоровления, расположенные на территории Ярославской области и подведомственные органам местного самоуправления муниципальных образований Ярославской области (санаторные оздоровительные лагеря круглогодичного действия, загородные оздоровительные организации круглосуточного пребывания детей) (далее – социальная услуга за счет средств областного бюджета).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25.06.2014 № 601-п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 xml:space="preserve">от 04.06.2015 №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lastRenderedPageBreak/>
        <w:t>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B4" w14:textId="6217AD5C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&lt;пункт исключён согласно постановлению Правительства области от 04.06.2015 № 609-п&gt;</w:t>
      </w:r>
    </w:p>
    <w:p w14:paraId="34F261B5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4. Право на получение социальной услуги за счёт средств областного бюджета предоставляется:</w:t>
      </w:r>
    </w:p>
    <w:p w14:paraId="34F261B6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детям, находящимся в трудной жизненной ситуации (детям-сиротам; 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14:paraId="34F261B7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детям погибших сотрудников правоохранительных органов и военнослужащих;</w:t>
      </w:r>
    </w:p>
    <w:p w14:paraId="34F261B8" w14:textId="77777777" w:rsidR="00F011B6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безнадзорным детям.</w:t>
      </w:r>
    </w:p>
    <w:p w14:paraId="34F261B9" w14:textId="11BE54DF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5. Средства для предоставления социальной услуги за счёт средств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областного бюджета предусматриваются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Ярославской области об областном бюджете на очередной финансовый год и на плановый период и предоставляются муниципальному району (городскому округу) области в виде субвенции.</w:t>
      </w:r>
      <w:r w:rsidR="00BF507B" w:rsidRPr="00BF507B">
        <w:t xml:space="preserve">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14:paraId="34F261BA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6. Процедура предоставления субвенции:</w:t>
      </w:r>
    </w:p>
    <w:p w14:paraId="34F261BB" w14:textId="62A44282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по обеспечению отдыха и оздоровления детей 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соответствующего муниципального района (городского округа) области (далее - уполномоченный орган), до 10 числа месяца, предшествующего началу квартала, представляет в управление по социальной и демографической политике Правительства области заявку на предоставление субвенции по форме согласно приложению 1 к Порядку.</w:t>
      </w:r>
      <w:r w:rsidR="002A217E" w:rsidRPr="002A217E">
        <w:t xml:space="preserve"> </w:t>
      </w:r>
      <w:r w:rsidR="002A217E" w:rsidRPr="002A217E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13.07.2018 № 520-п&gt;</w:t>
      </w:r>
    </w:p>
    <w:p w14:paraId="34F261BC" w14:textId="4490B834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6.2. Управление по социальной и демографической политике Правительства области ежеквартально, с ежемесячной разбивкой, представляет в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для включения в проект кассового плана исполнения областного бюджета на соответствующий период (далее - кассовый план) заявку на выделение субвенции муниципальным районам и городским округам области в пределах объёмов, предусматриваемых законом Ярославской области об областном бюджете на соответствующий финан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совый год: &lt;в ред. постановлений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09.02.2011 № 85-п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7A73" w:rsidRPr="00F57A73">
        <w:t xml:space="preserve"> 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от 25.06.2014      № 601-п&gt;</w:t>
      </w:r>
    </w:p>
    <w:p w14:paraId="34F261BD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на первый квартал - в течение 5 дней после получения показателей сводной 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бюджетной росписи на очередной год;</w:t>
      </w:r>
    </w:p>
    <w:p w14:paraId="34F261BE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второй квартал - не позднее 20 марта;</w:t>
      </w:r>
    </w:p>
    <w:p w14:paraId="34F261BF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третий квартал - не позднее 20 июня;</w:t>
      </w:r>
    </w:p>
    <w:p w14:paraId="34F261C0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четвёртый квартал - не позднее 20 сентября.</w:t>
      </w:r>
    </w:p>
    <w:p w14:paraId="34F261C1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6.3. Предоставление субвенции осуществляется Правительством Ярославской области в соответствии с указанными заявками в пределах бюджетных ассигнований. &lt;в ред. постановления Правительства области от 09.02.2011 № 85-п&gt;</w:t>
      </w:r>
    </w:p>
    <w:p w14:paraId="34F261C8" w14:textId="46AD59DF" w:rsidR="00F011B6" w:rsidRPr="00F57A73" w:rsidRDefault="005001C5" w:rsidP="008C502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&lt;пункт исключён согласно постановлению Правительства области от 04.06.2015 № 609-п&gt;</w:t>
      </w:r>
    </w:p>
    <w:p w14:paraId="34F261C9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 Предоставление и расходование средств субвенции, в части областных средств, производится в следующем порядке:</w:t>
      </w:r>
    </w:p>
    <w:p w14:paraId="34F261CA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8.1. Субвенция зачисляется на лицевой счёт администратора доходов местного бюджета, открытый в Управлении Федерального казначейства по Ярославской области на балансовом счёте № 40101 «Доходы, распределяемые органами Федерального казначейства между уровнями бюджетной системы Российской Федерации», по кодам бюджетной классификации доходов бюджетов с соответствующим администратором доходов.</w:t>
      </w:r>
    </w:p>
    <w:p w14:paraId="34F261CB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8.2. Администратор доходов местного бюджета направляет уполномоченному органу уведомление о поступившей сумме субвенции.</w:t>
      </w:r>
    </w:p>
    <w:p w14:paraId="34F261CC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8.3. Расходование средств осуществляется на лицевых счетах открытых в казначействах муниципальных районов и городских округов области в установленном порядке</w:t>
      </w:r>
    </w:p>
    <w:p w14:paraId="34F261CD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9. Уполномоченный орган направляет отчёт о расходовании субвенции в управление по социальной и демографической политике Правительства области ежеквартально, до 3 числа месяца, следующего за отчётным периодом, по форме согласно приложению 2 к данному Порядку.</w:t>
      </w:r>
    </w:p>
    <w:p w14:paraId="34F261CE" w14:textId="167CC36E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10. Администратор доходов местного бюджета направляет отчёт об использовании субвенции 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форма 0503324обл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управление Правительства области, до 03 числа месяца, следующего за отчётным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t xml:space="preserve"> периодом. &lt;в ред. постановлений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09.02.2011 № 85-п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2B8A" w:rsidRPr="00212B8A">
        <w:t xml:space="preserve"> 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от 25.06.2014 № 601-п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1CF" w14:textId="2CF35093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11. Заявка и указанны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>й отчёт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в электронном виде и на бумажном носителе, заверенные подписью руководителя уполномоченного органа, руководителя финансового органа муниципального района (городского округа) области.</w:t>
      </w:r>
      <w:r w:rsidR="00BF507B" w:rsidRPr="00BF507B">
        <w:t xml:space="preserve">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14:paraId="34F261D0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12. Ответственность за достоверность представляемых в соответствии с Порядком сведений, а также за целевое использование субвенции возлагается на финансовые и уполномоченные органы муниципального района (городского округа) области.</w:t>
      </w:r>
    </w:p>
    <w:p w14:paraId="34F261D1" w14:textId="77777777"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13.Субвенция расходуется строго по целевому назначению, с отражением в 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расходной части местных бюджетов по соответствующим кодам бюджетной классификации.</w:t>
      </w:r>
    </w:p>
    <w:p w14:paraId="5AC5D2F7" w14:textId="3DF71BB1" w:rsidR="00212B8A" w:rsidRDefault="005001C5" w:rsidP="00F8348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14. Контроль за целевым использованием субвенции уполномоченными органами осуществляется в соответствии с бюджетным законодательством.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4F261D4" w14:textId="1D8036DF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34F261D5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14:paraId="34F261D6" w14:textId="77777777" w:rsidR="00F011B6" w:rsidRPr="00BF507B" w:rsidRDefault="00F011B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F261D7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23FE6F85" w14:textId="2EC2EE4E" w:rsidR="00BF507B" w:rsidRDefault="00212B8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2B8A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12B8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25.06.2014 № 601-п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E15779E" w14:textId="77777777" w:rsidR="002A217E" w:rsidRDefault="00BF507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507B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4F261D8" w14:textId="0E43ECBF" w:rsidR="00F011B6" w:rsidRDefault="002A217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217E">
        <w:rPr>
          <w:rFonts w:ascii="Times New Roman" w:hAnsi="Times New Roman" w:cs="Times New Roman"/>
          <w:color w:val="000000"/>
          <w:sz w:val="28"/>
          <w:szCs w:val="28"/>
        </w:rPr>
        <w:t>от 13.07.2018 № 520-п&gt;</w:t>
      </w:r>
    </w:p>
    <w:p w14:paraId="272FD702" w14:textId="77777777" w:rsidR="00212B8A" w:rsidRPr="00BF507B" w:rsidRDefault="00212B8A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5D42C9" w14:textId="77777777"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В управление по социальной и демографической политике Правительства области</w:t>
      </w:r>
    </w:p>
    <w:p w14:paraId="08D7D51E" w14:textId="77777777"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5B1786EF" w14:textId="073CFB3C" w:rsidR="00BF507B" w:rsidRPr="00BF507B" w:rsidRDefault="00BF507B" w:rsidP="00BF507B">
      <w:pPr>
        <w:spacing w:line="233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(наименование главного распорядителя</w:t>
      </w:r>
    </w:p>
    <w:p w14:paraId="30A07104" w14:textId="77777777"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161C7967" w14:textId="497ED88E" w:rsidR="00BF507B" w:rsidRPr="00BF507B" w:rsidRDefault="00BF507B" w:rsidP="00BF507B">
      <w:pPr>
        <w:spacing w:line="233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бюджетных средств городского округа</w:t>
      </w:r>
    </w:p>
    <w:p w14:paraId="5D6A1AD0" w14:textId="77777777"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4A9398D2" w14:textId="22469C6D" w:rsidR="00BF507B" w:rsidRPr="00BF507B" w:rsidRDefault="00BF507B" w:rsidP="00BF507B">
      <w:pPr>
        <w:spacing w:line="233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или муниципального района области)</w:t>
      </w:r>
    </w:p>
    <w:p w14:paraId="1B5A826A" w14:textId="77777777" w:rsidR="00BF507B" w:rsidRPr="00BF507B" w:rsidRDefault="00BF507B" w:rsidP="00BF507B">
      <w:pPr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A49D2FA" w14:textId="77777777" w:rsidR="00BF507B" w:rsidRPr="00BF507B" w:rsidRDefault="00BF507B" w:rsidP="00BF507B">
      <w:pPr>
        <w:spacing w:line="233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BF50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ЗАЯВКА </w:t>
      </w:r>
    </w:p>
    <w:p w14:paraId="7D2FC30B" w14:textId="77777777" w:rsidR="00BF507B" w:rsidRPr="00BF507B" w:rsidRDefault="00BF507B" w:rsidP="00BF507B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на предоставление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p w14:paraId="2C5A715C" w14:textId="77777777" w:rsidR="00BF507B" w:rsidRPr="00BF507B" w:rsidRDefault="00BF507B" w:rsidP="00BF507B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за _________________________ 20___ года</w:t>
      </w:r>
    </w:p>
    <w:p w14:paraId="24BBB3B6" w14:textId="77777777" w:rsidR="00BF507B" w:rsidRPr="00BF507B" w:rsidRDefault="00BF507B" w:rsidP="00BF507B">
      <w:pPr>
        <w:tabs>
          <w:tab w:val="left" w:pos="3544"/>
        </w:tabs>
        <w:spacing w:line="233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b/>
          <w:sz w:val="20"/>
          <w:szCs w:val="20"/>
        </w:rPr>
        <w:t>(квартал)</w:t>
      </w:r>
    </w:p>
    <w:p w14:paraId="4FEA0610" w14:textId="77777777" w:rsidR="00BF507B" w:rsidRPr="00BF507B" w:rsidRDefault="00BF507B" w:rsidP="00BF507B">
      <w:pPr>
        <w:spacing w:line="233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507B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1925"/>
        <w:gridCol w:w="1187"/>
        <w:gridCol w:w="1187"/>
        <w:gridCol w:w="1191"/>
      </w:tblGrid>
      <w:tr w:rsidR="00BF507B" w:rsidRPr="00BF507B" w14:paraId="07795CBB" w14:textId="77777777" w:rsidTr="00E86441">
        <w:trPr>
          <w:trHeight w:val="20"/>
        </w:trPr>
        <w:tc>
          <w:tcPr>
            <w:tcW w:w="22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F76F73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B6E3D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квартал</w:t>
            </w: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(гр. 3 + гр. 4 </w:t>
            </w: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 гр. 5)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0DD5F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субвенции по месяцам</w:t>
            </w:r>
          </w:p>
        </w:tc>
      </w:tr>
      <w:tr w:rsidR="00BF507B" w:rsidRPr="00BF507B" w14:paraId="721232A0" w14:textId="77777777" w:rsidTr="00E86441">
        <w:trPr>
          <w:trHeight w:val="20"/>
        </w:trPr>
        <w:tc>
          <w:tcPr>
            <w:tcW w:w="22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E735E4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25E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97143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AEB43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02D9A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BF507B" w:rsidRPr="00BF507B" w14:paraId="4D5F2FB2" w14:textId="77777777" w:rsidTr="00E86441">
        <w:trPr>
          <w:trHeight w:val="2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217B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12D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EDB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36E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91B74" w14:textId="77777777"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07B" w:rsidRPr="00BF507B" w14:paraId="77D2833C" w14:textId="77777777" w:rsidTr="00E86441">
        <w:trPr>
          <w:trHeight w:val="2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18F" w14:textId="3E9CC660" w:rsidR="00BF507B" w:rsidRPr="00BF507B" w:rsidRDefault="00BF507B" w:rsidP="00BF507B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и оздоровление детей, находящихся в трудной жизненной ситуации</w:t>
            </w:r>
            <w:r w:rsidR="00F8348F" w:rsidRPr="00F8348F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93E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7C0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DB4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33AC6" w14:textId="77777777"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20195AC" w14:textId="77777777"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14:paraId="71D7D181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«___» ___________ 20 ___ г.</w:t>
      </w:r>
    </w:p>
    <w:p w14:paraId="7F8D42E3" w14:textId="77777777"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35B3B295" w14:textId="77777777" w:rsidR="002A217E" w:rsidRDefault="002A217E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уполномоченного </w:t>
      </w:r>
    </w:p>
    <w:p w14:paraId="525614B2" w14:textId="77777777" w:rsidR="002A217E" w:rsidRDefault="002A217E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 xml:space="preserve">органа по обеспечению отдыха </w:t>
      </w:r>
    </w:p>
    <w:p w14:paraId="13DA2009" w14:textId="4B64D4D8" w:rsidR="00BF507B" w:rsidRPr="00BF507B" w:rsidRDefault="002A217E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0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 xml:space="preserve">   _____________   _______________________</w:t>
      </w:r>
    </w:p>
    <w:p w14:paraId="320BC087" w14:textId="36747F2C" w:rsidR="00BF507B" w:rsidRPr="00BF507B" w:rsidRDefault="00BF507B" w:rsidP="00BF507B">
      <w:pPr>
        <w:tabs>
          <w:tab w:val="left" w:pos="3969"/>
          <w:tab w:val="left" w:pos="6096"/>
        </w:tabs>
        <w:spacing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507B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(подпись)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14:paraId="07E5CAEC" w14:textId="77777777"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14:paraId="15A664FA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</w:t>
      </w:r>
    </w:p>
    <w:p w14:paraId="2B7C88DD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органа муниципального района</w:t>
      </w:r>
    </w:p>
    <w:p w14:paraId="639B490B" w14:textId="2F867F6E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(городского округа) области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  _____________  _________________________</w:t>
      </w:r>
    </w:p>
    <w:p w14:paraId="574E2521" w14:textId="59066B45" w:rsidR="00BF507B" w:rsidRPr="00BF507B" w:rsidRDefault="00BF507B" w:rsidP="00BF507B">
      <w:pPr>
        <w:tabs>
          <w:tab w:val="left" w:pos="3969"/>
          <w:tab w:val="left" w:pos="6096"/>
        </w:tabs>
        <w:spacing w:line="23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    (подпись)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14:paraId="6BF33FAC" w14:textId="77777777"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10"/>
          <w:szCs w:val="28"/>
          <w:lang w:eastAsia="en-US"/>
        </w:rPr>
      </w:pPr>
    </w:p>
    <w:p w14:paraId="6DDE9DC5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</w:p>
    <w:p w14:paraId="10578B2D" w14:textId="77777777"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(контактный телефон ________) _____________  ________________________</w:t>
      </w:r>
    </w:p>
    <w:p w14:paraId="47339FCC" w14:textId="2E3F9A12" w:rsidR="00BF507B" w:rsidRPr="00BF507B" w:rsidRDefault="00BF507B" w:rsidP="00BF507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    (расшифровка подписи)</w:t>
      </w:r>
    </w:p>
    <w:p w14:paraId="34F2622E" w14:textId="20A2637A" w:rsidR="00F011B6" w:rsidRPr="00BF507B" w:rsidRDefault="00F011B6" w:rsidP="00BF507B">
      <w:pPr>
        <w:rPr>
          <w:rFonts w:ascii="Times New Roman" w:hAnsi="Times New Roman" w:cs="Times New Roman"/>
          <w:color w:val="000000"/>
          <w:sz w:val="10"/>
          <w:szCs w:val="10"/>
        </w:rPr>
      </w:pPr>
    </w:p>
    <w:p w14:paraId="6983B2D6" w14:textId="77777777" w:rsidR="00D33C0D" w:rsidRPr="00BF507B" w:rsidRDefault="00D33C0D">
      <w:pPr>
        <w:jc w:val="right"/>
        <w:rPr>
          <w:rFonts w:ascii="Times New Roman" w:hAnsi="Times New Roman" w:cs="Times New Roman"/>
          <w:color w:val="000000"/>
          <w:sz w:val="10"/>
          <w:szCs w:val="10"/>
        </w:rPr>
        <w:sectPr w:rsidR="00D33C0D" w:rsidRPr="00BF507B" w:rsidSect="00BF50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09" w:right="850" w:bottom="1134" w:left="1701" w:header="720" w:footer="720" w:gutter="0"/>
          <w:cols w:space="720"/>
          <w:noEndnote/>
        </w:sectPr>
      </w:pPr>
    </w:p>
    <w:p w14:paraId="34F2622F" w14:textId="1CF7CD1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14:paraId="34F26230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14:paraId="34F26232" w14:textId="77777777" w:rsidR="00F011B6" w:rsidRPr="00F8348F" w:rsidRDefault="00F011B6">
      <w:pPr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14:paraId="34F26233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53796C27" w14:textId="77777777" w:rsidR="00D33C0D" w:rsidRDefault="00D33C0D" w:rsidP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3C0D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постановлений Правительства области от 09.02.2011 № 85-п, </w:t>
      </w:r>
    </w:p>
    <w:p w14:paraId="3E4EB64F" w14:textId="77777777" w:rsidR="002A217E" w:rsidRDefault="00D33C0D" w:rsidP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3C0D">
        <w:rPr>
          <w:rFonts w:ascii="Times New Roman" w:hAnsi="Times New Roman" w:cs="Times New Roman"/>
          <w:color w:val="000000"/>
          <w:sz w:val="28"/>
          <w:szCs w:val="28"/>
        </w:rPr>
        <w:t>от 25.06.2014 № 601-п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2A21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4C28A8A" w14:textId="7926A500" w:rsidR="00D33C0D" w:rsidRPr="00D33C0D" w:rsidRDefault="002A217E" w:rsidP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217E">
        <w:rPr>
          <w:rFonts w:ascii="Times New Roman" w:hAnsi="Times New Roman" w:cs="Times New Roman"/>
          <w:color w:val="000000"/>
          <w:sz w:val="28"/>
          <w:szCs w:val="28"/>
        </w:rPr>
        <w:t xml:space="preserve">от 13.07.2018 № 520-п </w:t>
      </w:r>
      <w:r w:rsidR="00D33C0D" w:rsidRPr="00D33C0D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234" w14:textId="77777777" w:rsidR="00F011B6" w:rsidRPr="00F8348F" w:rsidRDefault="00F011B6">
      <w:pPr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14:paraId="075671A1" w14:textId="2073E34C" w:rsidR="00D33C0D" w:rsidRPr="00F8348F" w:rsidRDefault="00D33C0D" w:rsidP="00D33C0D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10"/>
          <w:szCs w:val="10"/>
        </w:rPr>
      </w:pPr>
    </w:p>
    <w:p w14:paraId="774BDDD7" w14:textId="77777777"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0"/>
        </w:rPr>
        <w:t>ОТЧЁТ</w:t>
      </w:r>
    </w:p>
    <w:p w14:paraId="348A704D" w14:textId="77777777"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0"/>
        </w:rPr>
        <w:t>о расходовании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p w14:paraId="3E0302BA" w14:textId="77777777"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0"/>
        </w:rPr>
        <w:t>за январь – _____________________ 20__ года</w:t>
      </w:r>
    </w:p>
    <w:p w14:paraId="148C81B9" w14:textId="77777777"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4"/>
          <w:szCs w:val="20"/>
        </w:rPr>
        <w:t>(нарастающим итогом)</w:t>
      </w:r>
    </w:p>
    <w:p w14:paraId="6D595C1D" w14:textId="77777777" w:rsidR="00BF507B" w:rsidRPr="00BF507B" w:rsidRDefault="00BF507B" w:rsidP="00BF507B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sz w:val="28"/>
          <w:szCs w:val="20"/>
        </w:rPr>
        <w:t>(тыс. руб.)</w:t>
      </w: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73"/>
        <w:gridCol w:w="1507"/>
        <w:gridCol w:w="1961"/>
        <w:gridCol w:w="1384"/>
        <w:gridCol w:w="1646"/>
        <w:gridCol w:w="1941"/>
        <w:gridCol w:w="1941"/>
      </w:tblGrid>
      <w:tr w:rsidR="00BF507B" w:rsidRPr="00BF507B" w14:paraId="7072B413" w14:textId="77777777" w:rsidTr="007C201E">
        <w:trPr>
          <w:cantSplit/>
          <w:trHeight w:val="1134"/>
        </w:trPr>
        <w:tc>
          <w:tcPr>
            <w:tcW w:w="810" w:type="pct"/>
          </w:tcPr>
          <w:p w14:paraId="182FB06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Вид расхода</w:t>
            </w:r>
          </w:p>
        </w:tc>
        <w:tc>
          <w:tcPr>
            <w:tcW w:w="425" w:type="pct"/>
          </w:tcPr>
          <w:p w14:paraId="78905B6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Сумма ассигнований на год</w:t>
            </w:r>
          </w:p>
        </w:tc>
        <w:tc>
          <w:tcPr>
            <w:tcW w:w="546" w:type="pct"/>
          </w:tcPr>
          <w:p w14:paraId="550E75E6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Поступило из областного бюджета с начала года</w:t>
            </w:r>
          </w:p>
        </w:tc>
        <w:tc>
          <w:tcPr>
            <w:tcW w:w="711" w:type="pct"/>
          </w:tcPr>
          <w:p w14:paraId="26CDD458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Израсходовано с  начала года</w:t>
            </w:r>
          </w:p>
        </w:tc>
        <w:tc>
          <w:tcPr>
            <w:tcW w:w="502" w:type="pct"/>
          </w:tcPr>
          <w:p w14:paraId="4157FB0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Остаток денежных средств на конец отчетного периода</w:t>
            </w:r>
          </w:p>
        </w:tc>
        <w:tc>
          <w:tcPr>
            <w:tcW w:w="597" w:type="pct"/>
          </w:tcPr>
          <w:p w14:paraId="67451054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Причина</w:t>
            </w:r>
            <w:r w:rsidRPr="00BF507B">
              <w:rPr>
                <w:rFonts w:ascii="Times New Roman" w:hAnsi="Times New Roman" w:cs="Times New Roman"/>
                <w:sz w:val="27"/>
                <w:szCs w:val="27"/>
              </w:rPr>
              <w:br/>
              <w:t>образования остатков</w:t>
            </w:r>
          </w:p>
        </w:tc>
        <w:tc>
          <w:tcPr>
            <w:tcW w:w="704" w:type="pct"/>
          </w:tcPr>
          <w:p w14:paraId="5F9064D8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Кредиторская задолженность от общего объема средств на начало отчетного периода</w:t>
            </w:r>
          </w:p>
        </w:tc>
        <w:tc>
          <w:tcPr>
            <w:tcW w:w="704" w:type="pct"/>
          </w:tcPr>
          <w:p w14:paraId="417995C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Кредиторская задолженность от общего объема средств на конец отчетного периода</w:t>
            </w:r>
          </w:p>
        </w:tc>
      </w:tr>
    </w:tbl>
    <w:p w14:paraId="7B73281F" w14:textId="77777777" w:rsidR="00BF507B" w:rsidRPr="00BF507B" w:rsidRDefault="00BF507B" w:rsidP="00BF507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Calibri"/>
          <w:sz w:val="2"/>
          <w:szCs w:val="2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5"/>
        <w:gridCol w:w="1137"/>
        <w:gridCol w:w="1559"/>
        <w:gridCol w:w="1983"/>
        <w:gridCol w:w="1274"/>
        <w:gridCol w:w="1701"/>
        <w:gridCol w:w="1985"/>
        <w:gridCol w:w="1914"/>
      </w:tblGrid>
      <w:tr w:rsidR="00BF507B" w:rsidRPr="00BF507B" w14:paraId="04192078" w14:textId="77777777" w:rsidTr="00F8348F">
        <w:trPr>
          <w:tblHeader/>
        </w:trPr>
        <w:tc>
          <w:tcPr>
            <w:tcW w:w="810" w:type="pct"/>
          </w:tcPr>
          <w:p w14:paraId="0BD72AC5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2" w:type="pct"/>
          </w:tcPr>
          <w:p w14:paraId="589084A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5" w:type="pct"/>
          </w:tcPr>
          <w:p w14:paraId="3B3D161D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19" w:type="pct"/>
          </w:tcPr>
          <w:p w14:paraId="31863984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2" w:type="pct"/>
          </w:tcPr>
          <w:p w14:paraId="055954C6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17" w:type="pct"/>
          </w:tcPr>
          <w:p w14:paraId="4F15DEE9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0" w:type="pct"/>
          </w:tcPr>
          <w:p w14:paraId="1515663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94" w:type="pct"/>
          </w:tcPr>
          <w:p w14:paraId="70FF1016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BF507B" w:rsidRPr="00BF507B" w14:paraId="10B55031" w14:textId="77777777" w:rsidTr="00F8348F">
        <w:tc>
          <w:tcPr>
            <w:tcW w:w="810" w:type="pct"/>
          </w:tcPr>
          <w:p w14:paraId="52FF5477" w14:textId="77777777" w:rsidR="00BF507B" w:rsidRPr="00BF507B" w:rsidRDefault="00BF507B" w:rsidP="00BF50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 xml:space="preserve">Оплата стоимости пребывания ребенка в лагере с дневной формой пребывания </w:t>
            </w:r>
            <w:r w:rsidRPr="00BF50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детей</w:t>
            </w:r>
          </w:p>
        </w:tc>
        <w:tc>
          <w:tcPr>
            <w:tcW w:w="412" w:type="pct"/>
          </w:tcPr>
          <w:p w14:paraId="28582DE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14:paraId="59E5B42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14:paraId="5C3C658D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14:paraId="1410ACF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14:paraId="5EC831EE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14:paraId="41306C2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14:paraId="79B0DA58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507B" w:rsidRPr="00BF507B" w14:paraId="282A97DC" w14:textId="77777777" w:rsidTr="00F8348F">
        <w:tc>
          <w:tcPr>
            <w:tcW w:w="810" w:type="pct"/>
          </w:tcPr>
          <w:p w14:paraId="16D222C6" w14:textId="77777777" w:rsidR="00BF507B" w:rsidRPr="00BF507B" w:rsidRDefault="00BF507B" w:rsidP="00BF50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Приобретение путевок в санаторные оздоровительные лагеря круглогодичного действия</w:t>
            </w:r>
          </w:p>
        </w:tc>
        <w:tc>
          <w:tcPr>
            <w:tcW w:w="412" w:type="pct"/>
          </w:tcPr>
          <w:p w14:paraId="168CB789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14:paraId="2F69BFB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14:paraId="06EB9044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14:paraId="160A4591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14:paraId="231B7C6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14:paraId="707F719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14:paraId="6436DF8A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507B" w:rsidRPr="00BF507B" w14:paraId="49886A07" w14:textId="77777777" w:rsidTr="00F8348F">
        <w:tc>
          <w:tcPr>
            <w:tcW w:w="810" w:type="pct"/>
          </w:tcPr>
          <w:p w14:paraId="0510ADE4" w14:textId="79DFC868" w:rsidR="00BF507B" w:rsidRPr="00BF507B" w:rsidRDefault="00BF507B" w:rsidP="00F834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Приобретение путевок в загородные оздоровительные организации круглосуточного пребывания детей</w:t>
            </w:r>
          </w:p>
        </w:tc>
        <w:tc>
          <w:tcPr>
            <w:tcW w:w="412" w:type="pct"/>
          </w:tcPr>
          <w:p w14:paraId="6BEBA49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14:paraId="4A155D5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14:paraId="30AAA674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14:paraId="1DC06D6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14:paraId="7A33052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14:paraId="1258999C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14:paraId="6C09A83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507B" w:rsidRPr="00BF507B" w14:paraId="1A50915A" w14:textId="77777777" w:rsidTr="00F8348F">
        <w:tc>
          <w:tcPr>
            <w:tcW w:w="810" w:type="pct"/>
          </w:tcPr>
          <w:p w14:paraId="11587306" w14:textId="77777777" w:rsidR="00BF507B" w:rsidRPr="00BF507B" w:rsidRDefault="00BF507B" w:rsidP="00BF50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412" w:type="pct"/>
          </w:tcPr>
          <w:p w14:paraId="094176EA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14:paraId="2F7B984B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14:paraId="338E524F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14:paraId="75F86B1A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14:paraId="5631AC72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14:paraId="4AB16FC0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14:paraId="1418E687" w14:textId="77777777"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FE4E80A" w14:textId="77777777" w:rsidR="00BF507B" w:rsidRPr="00BF507B" w:rsidRDefault="00BF507B" w:rsidP="00BF507B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BA67FE8" w14:textId="77777777"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«___» ___________ 20___ г.</w:t>
      </w:r>
    </w:p>
    <w:p w14:paraId="2D85AA91" w14:textId="77777777" w:rsidR="00BF507B" w:rsidRPr="00BF507B" w:rsidRDefault="00BF507B" w:rsidP="00BF50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9D34AC" w14:textId="77777777" w:rsidR="002A217E" w:rsidRDefault="002A217E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уполномоченного </w:t>
      </w:r>
    </w:p>
    <w:p w14:paraId="5A93973F" w14:textId="77777777" w:rsidR="002A217E" w:rsidRDefault="002A217E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 xml:space="preserve">органа по обеспечению отдыха </w:t>
      </w:r>
    </w:p>
    <w:p w14:paraId="787CEC2B" w14:textId="6B1E2C3E" w:rsidR="00BF507B" w:rsidRPr="00BF507B" w:rsidRDefault="002A217E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2A217E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="00BF507B" w:rsidRPr="00BF507B"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14:paraId="6B7D37F0" w14:textId="20EEB6DB"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(подпись) 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14:paraId="3DD7D7DE" w14:textId="77777777"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 органа муниципального</w:t>
      </w:r>
    </w:p>
    <w:p w14:paraId="1C8125DC" w14:textId="41FAEE2B"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(городского округа) области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14:paraId="219623F8" w14:textId="7CFD524C"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(подпись)     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14:paraId="17EE99AB" w14:textId="77777777"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10"/>
          <w:szCs w:val="10"/>
        </w:rPr>
      </w:pPr>
    </w:p>
    <w:p w14:paraId="3789EDEB" w14:textId="400E3640"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Исполнитель (контактный телефон 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__________)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41791E12" w14:textId="58D024DD"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(подпись)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14:paraId="570B33EB" w14:textId="77777777" w:rsidR="00BF507B" w:rsidRPr="00D33C0D" w:rsidRDefault="00BF507B" w:rsidP="00D33C0D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</w:p>
    <w:p w14:paraId="07CAF3EC" w14:textId="77777777" w:rsidR="00D33C0D" w:rsidRDefault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D33C0D" w:rsidSect="00D33C0D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14:paraId="34F262D6" w14:textId="7C70A084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14:paraId="34F262D7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14:paraId="34F262D8" w14:textId="77777777" w:rsidR="00F011B6" w:rsidRPr="00F57A73" w:rsidRDefault="00F011B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2D9" w14:textId="77777777" w:rsidR="00F011B6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34F262DB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34F262DC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14:paraId="34F262DD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об использовании субвенции муниципальным образованием области</w:t>
      </w:r>
    </w:p>
    <w:p w14:paraId="1826F5B2" w14:textId="77777777" w:rsidR="008F37AC" w:rsidRDefault="008F37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&lt;утратил</w:t>
      </w:r>
      <w:r w:rsidRPr="008F37AC">
        <w:rPr>
          <w:rFonts w:ascii="Times New Roman" w:hAnsi="Times New Roman" w:cs="Times New Roman"/>
          <w:color w:val="000000"/>
          <w:sz w:val="28"/>
          <w:szCs w:val="28"/>
        </w:rPr>
        <w:t xml:space="preserve"> силу согласно постановлению Правительства области </w:t>
      </w:r>
    </w:p>
    <w:p w14:paraId="34F262DF" w14:textId="29AC63B0" w:rsidR="00F011B6" w:rsidRPr="00F57A73" w:rsidRDefault="008F37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7AC">
        <w:rPr>
          <w:rFonts w:ascii="Times New Roman" w:hAnsi="Times New Roman" w:cs="Times New Roman"/>
          <w:color w:val="000000"/>
          <w:sz w:val="28"/>
          <w:szCs w:val="28"/>
        </w:rPr>
        <w:t>от 09.02.2011 № 85-п&gt;</w:t>
      </w:r>
    </w:p>
    <w:p w14:paraId="4892D12C" w14:textId="77777777" w:rsidR="008F37AC" w:rsidRDefault="008F37A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FF8FBA" w14:textId="77777777" w:rsidR="008F37AC" w:rsidRDefault="008F37A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262E0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14:paraId="34F262E1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14:paraId="34F262E2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14:paraId="34F262E3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от 22.12.2009 № 1203-п </w:t>
      </w:r>
    </w:p>
    <w:p w14:paraId="34F262E4" w14:textId="77777777"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5D3AB542" w14:textId="77777777" w:rsidR="008F37AC" w:rsidRPr="008F37AC" w:rsidRDefault="008F37AC" w:rsidP="008F37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</w:t>
      </w:r>
    </w:p>
    <w:p w14:paraId="30489FEF" w14:textId="73C94977" w:rsidR="008F37AC" w:rsidRPr="008F37AC" w:rsidRDefault="008F37AC" w:rsidP="008F37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4D6ECE" w:rsidRPr="004D6E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организации отдыха детей и их оздоровления</w:t>
      </w:r>
    </w:p>
    <w:p w14:paraId="1A4F0FD7" w14:textId="77777777" w:rsidR="004D6ECE" w:rsidRDefault="008F37AC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25.06.2014 № 601-п</w:t>
      </w:r>
      <w:r w:rsid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</w:p>
    <w:p w14:paraId="69B86D15" w14:textId="77777777" w:rsidR="002A217E" w:rsidRDefault="004D6ECE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</w:t>
      </w:r>
      <w:r w:rsidR="002A217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69CCCDB0" w14:textId="14E2D456" w:rsidR="008F37AC" w:rsidRPr="008F37AC" w:rsidRDefault="002A217E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17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13.07.2018 № 520-п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15.05.2020 № 410-п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6D2C706F" w14:textId="77777777" w:rsidR="008F37AC" w:rsidRPr="008F37AC" w:rsidRDefault="008F37AC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E23FA5" w14:textId="1BEAE465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011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Порядок 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отдыха детей и их оздоровления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(далее – Порядок) разработан в целях реализации части 2 статьи 60 Закона Ярославской области от 19 декабря 2008 г. № 65-з «Социальный кодекс Ярославской области».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 от 04.06.2015 № 609-п&gt;</w:t>
      </w:r>
    </w:p>
    <w:p w14:paraId="6EB07761" w14:textId="3363E7F8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sub_1012"/>
      <w:bookmarkEnd w:id="1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Право на получение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отдыха детей и их оздоровления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(далее – социальная услуга) имеют</w:t>
      </w:r>
      <w:r w:rsidR="00F8348F" w:rsidRPr="00F8348F">
        <w:t xml:space="preserve">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проживающие на территории Ярославской области и являющиеся гражданами Российской Федерации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F8348F" w:rsidRPr="00F8348F">
        <w:t xml:space="preserve">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02E0A74C" w14:textId="77777777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безнадзорные дети;</w:t>
      </w:r>
    </w:p>
    <w:p w14:paraId="7F7EC707" w14:textId="77777777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 дети погибших сотрудников правоохранительных органов и военнослужащих;</w:t>
      </w:r>
    </w:p>
    <w:p w14:paraId="3DA64F22" w14:textId="6FDBEE9C" w:rsid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дети, находящиеся в трудной жизненной ситуации.</w:t>
      </w:r>
      <w:r w:rsidR="00ED0AB0" w:rsidRPr="00ED0AB0">
        <w:t xml:space="preserve">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</w:t>
      </w:r>
      <w:r w:rsidR="00ED0AB0" w:rsidRPr="00ED0AB0">
        <w:t xml:space="preserve">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685-п&gt;</w:t>
      </w:r>
    </w:p>
    <w:p w14:paraId="1FCBFDFF" w14:textId="625F77E4" w:rsidR="00ED0AB0" w:rsidRPr="008F37AC" w:rsidRDefault="00ED0AB0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Социальная услуга по предоставлению путевок в организации отдыха детей и их оздоровления, подведомственные органам исполнительной власти Ярославской области, предоставляется детям-сиротам и детям, оставшимся </w:t>
      </w:r>
      <w:r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без попечения родителей, в первоочередном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&lt;абзац введён постановлением Правительства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685-п&gt;</w:t>
      </w:r>
    </w:p>
    <w:p w14:paraId="557CA9C2" w14:textId="77777777" w:rsidR="00515F14" w:rsidRPr="00515F14" w:rsidRDefault="00515F14" w:rsidP="00515F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sub_1021"/>
      <w:bookmarkEnd w:id="2"/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Основанием для предоставления социальной услуги является поданное родителем (законным представителем) ребёнка, относящегося к одной из категорий детей, указанных в пункте 2 Порядка, заявление о предоставлении социальной услуги (далее – заявление) по форме согласно приложению к Порядку. </w:t>
      </w:r>
    </w:p>
    <w:p w14:paraId="2A896DB7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регистрируется в день его поступления.</w:t>
      </w:r>
    </w:p>
    <w:p w14:paraId="17A77BF8" w14:textId="2620D708"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&lt;пункт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ред. постановлений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16.05.2016 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№ 564-п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15F14"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15.05.2020 № 410-п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495DC160" w14:textId="77777777" w:rsidR="00515F14" w:rsidRPr="00515F14" w:rsidRDefault="00515F14" w:rsidP="00515F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4. Решение о предоставлении социальной услуги принимается органом местного самоуправления на основании следующих документов:</w:t>
      </w:r>
    </w:p>
    <w:p w14:paraId="2CD04A35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заявление; </w:t>
      </w:r>
    </w:p>
    <w:p w14:paraId="4DBB8DEC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копия документа, удостоверяющего личность заявителя; </w:t>
      </w:r>
    </w:p>
    <w:p w14:paraId="2F407931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свидетельства о рождении ребенка – для детей в возрасте до 14 лет, копия паспорта гражданина Российской Федерации – для детей в возрасте от 14 лет;</w:t>
      </w:r>
    </w:p>
    <w:p w14:paraId="57761A33" w14:textId="77777777" w:rsid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- документ, подтверждающий регистрацию ребенка по месту проживания (копия паспорта гражданина Российской Федерации – для детей в возрасте от 14 лет,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лет, иные документы, подтверждающие факт постоянного или преимущественного проживания ребенка на территории Ярославской области, при отсутствии свидетельства о регистрации по месту жительства (месту пребывания) ребенка, предоставленного органами регистрационного учета (документы органов (организаций) сферы здравоохранения, образования, социальной защиты населения и тому подобное));</w:t>
      </w:r>
    </w:p>
    <w:p w14:paraId="305BC1FD" w14:textId="7AB8A076" w:rsidR="00BD5E72" w:rsidRPr="00BD5E72" w:rsidRDefault="00BD5E72" w:rsidP="00BD5E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E72">
        <w:rPr>
          <w:rFonts w:ascii="Times New Roman" w:eastAsia="Times New Roman" w:hAnsi="Times New Roman" w:cs="Times New Roman"/>
          <w:sz w:val="28"/>
          <w:szCs w:val="28"/>
          <w:lang w:eastAsia="en-US"/>
        </w:rPr>
        <w:t>- сведения об индивидуальном лицевом счете заявителя и ребенка; &lt;абзац введен постановлением Правительства области от 19.06.2020 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D5E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538-п &gt;</w:t>
      </w:r>
    </w:p>
    <w:p w14:paraId="68D808B7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для детей-сирот и детей, оставшихся без попечения родителей:</w:t>
      </w:r>
    </w:p>
    <w:p w14:paraId="42D34DCA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копия решения органа местного самоуправления об установлении опеки или попечительства и назначении ежемесячной выплаты на содержание ребёнка, находящегося под опекой (попечительством) (в случае подачи заявления опекуном (попечителем));</w:t>
      </w:r>
    </w:p>
    <w:p w14:paraId="3F5C1B25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копия договора о передаче ребенка (детей) на воспитание в приемную семью (в случае подачи заявления приемным родителем);</w:t>
      </w:r>
    </w:p>
    <w:p w14:paraId="4B8A2F56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копия приказа о назначении на должность руководителя организации, в которую помещены под надзор дети-сироты и дети, оставшиеся без попечения родителей (в случае подачи заявления руководителем организации для детей-сирот и детей, оставшихся без попечения родителей);</w:t>
      </w:r>
    </w:p>
    <w:p w14:paraId="0F46C85E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 (в случае подачи заявления руководителем организации для детей-сирот и детей, оставшихся без попечения родителей);</w:t>
      </w:r>
    </w:p>
    <w:p w14:paraId="2981749F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- для детей-инвалидов – копия документа (документов), подтверждающего (подтверждающих) факт установления инвалидности;</w:t>
      </w:r>
    </w:p>
    <w:p w14:paraId="6663D39F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для детей из малоимущих семей – справка, выданная органом социальной защиты населения по месту жительства;</w:t>
      </w:r>
    </w:p>
    <w:p w14:paraId="1EBA6F21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- для детей, жизнедеятельность которых объективно нарушена в результате сложившихся обстоятельств и которые не могут преодолеть данные обстоятельства самостоятельно или с помощью семьи, для детей с отклонениями в поведении, </w:t>
      </w:r>
      <w:r w:rsidRPr="00515F14">
        <w:rPr>
          <w:rFonts w:ascii="Times New Roman" w:eastAsia="Times New Roman" w:hAnsi="Times New Roman" w:cs="Times New Roman"/>
          <w:sz w:val="28"/>
          <w:szCs w:val="20"/>
          <w:lang w:eastAsia="en-US"/>
        </w:rPr>
        <w:t>для безнадзорных детей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документ (документы) органа или учреждения системы профилактики безнадзорности и правонарушений несовершеннолетних, </w:t>
      </w:r>
      <w:r w:rsidRPr="00515F14">
        <w:rPr>
          <w:rFonts w:ascii="Times New Roman" w:eastAsia="Times New Roman" w:hAnsi="Times New Roman" w:cs="Calibri"/>
          <w:sz w:val="28"/>
          <w:szCs w:val="28"/>
          <w:lang w:eastAsia="en-US"/>
        </w:rPr>
        <w:t>подтверждающий (подтверждающие) отнесение ребенка к указанным категориям);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14:paraId="7145FBD5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для детей из семей беженцев и вынужденных переселенцев – копия удостоверения беженца или вынужденного переселенца с указанием сведений о признанных беженцами или вынужденными переселенцами членах семьи, не достигших 18-летнего возраста;</w:t>
      </w:r>
    </w:p>
    <w:p w14:paraId="24DB1916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для детей – жертв насилия – документ (документы) органов внутренних дел, подтверждающий (подтверждающие), что в отношении ребенка было совершено преступление, повлекшее причинение вреда его здоровью;</w:t>
      </w:r>
    </w:p>
    <w:p w14:paraId="045E1A77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0"/>
          <w:lang w:eastAsia="en-US"/>
        </w:rPr>
        <w:t>- для детей, оказавшихся в экстремальных условиях,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копия документа (документов) органов по делам гражданской обороны, чрезвычайным ситуациям и ликвидации последствий стихийных бедствий, ходатайство от органа или учреждения системы профилактики безнадзорности и правонарушений несовершеннолетних;</w:t>
      </w:r>
    </w:p>
    <w:p w14:paraId="292A06EC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- для детей с ограниченными возможностями здоровья – копия заключения психолого-медико-педагогической комиссии и (или) справки </w:t>
      </w: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организации, подтверждающей факт получения ребёнком дошкольного образования по адаптированной программе дошкольного образования, обучения ребёнка по адаптированной основной общеобразовательной программе, адаптированной программе профессионального обучения, адаптированной образовательной программе среднего профессионального образования;</w:t>
      </w:r>
    </w:p>
    <w:p w14:paraId="4C584E58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для детей </w:t>
      </w:r>
      <w:r w:rsidRPr="00515F14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– жертв вооруженных и межнациональных конфликтов, экологических и техногенных катастроф, стихийных бедствий – документ (документы) 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органов внутренних дел, органов по делам гражданской обороны, чрезвычайным ситуациям и ликвидации последствий стихийных бедствий</w:t>
      </w:r>
      <w:r w:rsidRPr="00515F14">
        <w:rPr>
          <w:rFonts w:ascii="Times New Roman" w:eastAsia="Times New Roman" w:hAnsi="Times New Roman" w:cs="Calibri"/>
          <w:spacing w:val="3"/>
          <w:sz w:val="28"/>
          <w:szCs w:val="22"/>
          <w:lang w:eastAsia="en-US"/>
        </w:rPr>
        <w:t>, органов миграционной службы (</w:t>
      </w:r>
      <w:r w:rsidRPr="00515F14">
        <w:rPr>
          <w:rFonts w:ascii="Times New Roman" w:eastAsia="Times New Roman" w:hAnsi="Times New Roman" w:cs="Calibri"/>
          <w:iCs/>
          <w:sz w:val="28"/>
          <w:szCs w:val="22"/>
          <w:lang w:eastAsia="en-US"/>
        </w:rPr>
        <w:t xml:space="preserve">выписка из списка пострадавших лиц, выписка из списка эвакуированных лиц </w:t>
      </w:r>
      <w:r w:rsidRPr="00515F14">
        <w:rPr>
          <w:rFonts w:ascii="Times New Roman" w:eastAsia="Times New Roman" w:hAnsi="Times New Roman" w:cs="Calibri"/>
          <w:sz w:val="28"/>
          <w:szCs w:val="28"/>
          <w:lang w:eastAsia="en-US"/>
        </w:rPr>
        <w:t>или иной документ (документы), подтверждающий (подтверждающие) отнесение ребенка к указанной категории);</w:t>
      </w:r>
    </w:p>
    <w:p w14:paraId="72C2722A" w14:textId="77777777" w:rsidR="00515F14" w:rsidRPr="00515F14" w:rsidRDefault="00515F14" w:rsidP="00515F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Calibri"/>
          <w:sz w:val="28"/>
          <w:szCs w:val="22"/>
          <w:lang w:eastAsia="en-US"/>
        </w:rPr>
        <w:t xml:space="preserve">- для </w:t>
      </w:r>
      <w:r w:rsidRPr="00515F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детей погибших сотрудников правоохранительных органов и военнослужащих – </w:t>
      </w:r>
      <w:r w:rsidRPr="00515F14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документ (документы) </w:t>
      </w: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органов внутренних дел, органов Федеральной службы безопасности Российской Федерации, военного комиссариата</w:t>
      </w:r>
      <w:r w:rsidRPr="00515F14">
        <w:rPr>
          <w:rFonts w:ascii="Times New Roman" w:eastAsia="Times New Roman" w:hAnsi="Times New Roman" w:cs="Calibri"/>
          <w:sz w:val="28"/>
          <w:szCs w:val="28"/>
          <w:lang w:eastAsia="en-US"/>
        </w:rPr>
        <w:t>, подтверждающий (подтверждающие) отнесение ребенка к указанной категории);</w:t>
      </w:r>
    </w:p>
    <w:p w14:paraId="30B475BE" w14:textId="28A29A30" w:rsidR="00515F14" w:rsidRDefault="00515F14" w:rsidP="00515F14">
      <w:pPr>
        <w:widowControl/>
        <w:autoSpaceDE/>
        <w:autoSpaceDN/>
        <w:adjustRightInd/>
        <w:ind w:firstLine="709"/>
        <w:jc w:val="both"/>
      </w:pPr>
      <w:r w:rsidRPr="00515F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- иные документы, подтверждающие принадлежность ребенка к категории детей, указанных в пункте 2 Порядка.</w:t>
      </w:r>
    </w:p>
    <w:p w14:paraId="13AFD43C" w14:textId="3E821F17" w:rsid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4.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ред. постановлени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16.05.2016 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№ 564-п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15F14"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15.05.2020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410-п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2B336867" w14:textId="6F5F3B71" w:rsidR="008F37AC" w:rsidRPr="008F37AC" w:rsidRDefault="008F37AC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5. Срок принятия решения о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загородную оздоровительную организацию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круглосуточного пребывания детей либо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стоимости пребывания ребёнка в лагере с дневной формой пребывания детей −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в течение 15 </w:t>
      </w:r>
      <w:r w:rsidR="003469B9"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рабочих дней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с даты регистрации заявления.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Calibri"/>
          <w:sz w:val="28"/>
          <w:szCs w:val="28"/>
          <w:lang w:eastAsia="en-US"/>
        </w:rPr>
        <w:t>й</w:t>
      </w:r>
      <w:r w:rsidR="004D6ECE"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Правительства области от 04.06.2015 № 609-п</w:t>
      </w:r>
      <w:r w:rsidR="00F8348F">
        <w:rPr>
          <w:rFonts w:ascii="Times New Roman" w:eastAsia="Times New Roman" w:hAnsi="Times New Roman" w:cs="Calibri"/>
          <w:sz w:val="28"/>
          <w:szCs w:val="28"/>
          <w:lang w:eastAsia="en-US"/>
        </w:rPr>
        <w:t>,</w:t>
      </w:r>
      <w:r w:rsidR="00F8348F" w:rsidRPr="00F8348F">
        <w:t xml:space="preserve"> </w:t>
      </w:r>
      <w:r w:rsidR="00F8348F" w:rsidRPr="00F8348F">
        <w:rPr>
          <w:rFonts w:ascii="Times New Roman" w:eastAsia="Times New Roman" w:hAnsi="Times New Roman" w:cs="Calibri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>&gt;</w:t>
      </w:r>
    </w:p>
    <w:p w14:paraId="6E390305" w14:textId="2BB4E3EA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6. 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результатам рассмотрения документов, указанных в пункте 4 Порядка, орган местного самоуправления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и городского округа области (далее – орган местного самоуправления)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принимает решение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загородную оздоровительную организацию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круглосуточного пребывания детей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стоимости пребывания ребёнка в лагере с дн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евной формой пребывания детей,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об отказе.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ED0AB0" w:rsidRPr="00ED0AB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</w:t>
      </w:r>
      <w:r w:rsid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15.05.2020 № 410-п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1C35BB39" w14:textId="2ABC87D5" w:rsidR="008F37AC" w:rsidRPr="008F37AC" w:rsidRDefault="008F37AC" w:rsidP="008F37A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</w:t>
      </w:r>
      <w:bookmarkStart w:id="4" w:name="sub_1211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Основаниями для отказа</w:t>
      </w:r>
      <w:r w:rsidR="003469B9" w:rsidRPr="003469B9">
        <w:t xml:space="preserve"> </w:t>
      </w:r>
      <w:r w:rsidR="003469B9"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предоставлении социальной услуги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являются:</w:t>
      </w:r>
      <w:r w:rsidR="003469B9" w:rsidRPr="003469B9">
        <w:t xml:space="preserve"> </w:t>
      </w:r>
      <w:r w:rsidR="003469B9"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 от 16.05.2016 № 564-п&gt;</w:t>
      </w:r>
    </w:p>
    <w:p w14:paraId="545C3C78" w14:textId="77777777" w:rsidR="008F37AC" w:rsidRPr="008F37AC" w:rsidRDefault="008F37AC" w:rsidP="008F37A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ребенок не относится к категориям детей, указанным в пункте 2 Порядка;</w:t>
      </w:r>
    </w:p>
    <w:p w14:paraId="71889B5C" w14:textId="162B5CCA" w:rsidR="008F37AC" w:rsidRDefault="008F37AC" w:rsidP="008F37AC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отсутствуют документы, пр</w:t>
      </w:r>
      <w:r w:rsid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едусмотренные пунктом 4 Порядка;</w:t>
      </w:r>
    </w:p>
    <w:p w14:paraId="75674768" w14:textId="55C20328" w:rsidR="003469B9" w:rsidRPr="008F37AC" w:rsidRDefault="003469B9" w:rsidP="008F37AC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заявление подано лицом, 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указанным в пункте 3 Порядка.</w:t>
      </w:r>
      <w:r w:rsidRPr="003469B9">
        <w:t xml:space="preserve"> 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&lt;абзац введён постановлением Правительства области от 16.05.2016 № 564-п&gt;</w:t>
      </w:r>
    </w:p>
    <w:p w14:paraId="20BD1B79" w14:textId="3C4E1E2A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8. Решение оформляется правовым актом органа местного самоуправления о предоставлении (отказе)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загородную оздоровительную организацию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круглосуточного пребывания детей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стоимости пребывания ребёнка в лагере с дневной формой пребывания детей.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 области 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11D3BEF6" w14:textId="3C00F93F" w:rsidR="008F37AC" w:rsidRPr="008F37AC" w:rsidRDefault="008F37AC" w:rsidP="008F37AC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9. О принятом решении о предоставлении социальной услуги заявитель уведомляется любым доступным способом в течение 7 </w:t>
      </w:r>
      <w:r w:rsidR="003469B9"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>рабочих дней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r w:rsidR="003469B9" w:rsidRPr="003469B9">
        <w:t xml:space="preserve"> </w:t>
      </w:r>
      <w:r w:rsidR="003469B9"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>&lt;в ред. постановления Правительства области от 16.05.2016 № 564-п&gt;</w:t>
      </w:r>
    </w:p>
    <w:p w14:paraId="03519A38" w14:textId="77777777" w:rsidR="008F37AC" w:rsidRPr="008F37AC" w:rsidRDefault="008F37AC" w:rsidP="008F37AC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В случае отказа заявитель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уведомляется органом местного самоуправления письменно с указанием оснований для отказа в течение               15 дней с момента принятия решения.</w:t>
      </w:r>
    </w:p>
    <w:p w14:paraId="6C960852" w14:textId="1FAB767F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sub_1031"/>
      <w:bookmarkEnd w:id="3"/>
      <w:bookmarkEnd w:id="4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 </w:t>
      </w:r>
      <w:bookmarkEnd w:id="5"/>
      <w:r w:rsidR="00A876AB" w:rsidRP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 местного самоуправления с учётом положений Порядка в рамках своих полномочий принимает меры по принятию правовых актов по предоставлению социальной услуги на территории муниципального образования области и осуществляет контроль за предоставлением </w:t>
      </w:r>
      <w:r w:rsidR="00A876AB" w:rsidRP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социальной услуги</w:t>
      </w:r>
      <w:r w:rsid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A876AB" w:rsidRP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>&lt;</w:t>
      </w:r>
      <w:r w:rsid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</w:t>
      </w:r>
      <w:r w:rsidR="00A876AB" w:rsidRP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ред. постановления Правительства области</w:t>
      </w:r>
      <w:r w:rsidR="00A876AB" w:rsidRPr="00A876AB">
        <w:t xml:space="preserve"> </w:t>
      </w:r>
      <w:r w:rsidR="00A876AB" w:rsidRPr="00A876A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05.09.2017 № 685-п&gt;</w:t>
      </w:r>
    </w:p>
    <w:p w14:paraId="52CA118D" w14:textId="77777777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11. Средства для предоставления социальной услуги предусматриваются  законом Ярославской области об областном бюджете на очередной финансовый год и на плановый период.</w:t>
      </w:r>
    </w:p>
    <w:p w14:paraId="2D101DDF" w14:textId="3EA347D3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12. Контроль за организацией предоставления социальной услуги возлагается на управление по социальной и демографической политике Правительства области.</w:t>
      </w:r>
      <w:r w:rsidR="002A217E" w:rsidRPr="002A217E">
        <w:t xml:space="preserve"> </w:t>
      </w:r>
      <w:r w:rsidR="002A217E" w:rsidRPr="002A217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 от 13.07.2018 № 520-п&gt;</w:t>
      </w:r>
    </w:p>
    <w:p w14:paraId="5E56D112" w14:textId="77777777"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9F904E" w14:textId="77777777" w:rsidR="008F37AC" w:rsidRPr="008F37AC" w:rsidRDefault="008F37AC" w:rsidP="008F37AC">
      <w:pPr>
        <w:ind w:firstLine="7088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8F37AC" w:rsidRPr="008F37AC" w:rsidSect="0032761E">
          <w:pgSz w:w="11906" w:h="16838" w:code="9"/>
          <w:pgMar w:top="1134" w:right="567" w:bottom="851" w:left="1985" w:header="709" w:footer="357" w:gutter="0"/>
          <w:pgNumType w:start="1"/>
          <w:cols w:space="708"/>
          <w:titlePg/>
          <w:docGrid w:linePitch="381"/>
        </w:sectPr>
      </w:pPr>
    </w:p>
    <w:p w14:paraId="5B6FE856" w14:textId="77777777" w:rsidR="008F37AC" w:rsidRPr="008F37AC" w:rsidRDefault="008F37AC" w:rsidP="008F37AC">
      <w:pPr>
        <w:ind w:firstLine="7088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6F310993" w14:textId="77777777" w:rsidR="008F37AC" w:rsidRDefault="008F37AC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hyperlink w:anchor="Par276" w:history="1">
        <w:r w:rsidRPr="008F37A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Порядку</w:t>
        </w:r>
      </w:hyperlink>
    </w:p>
    <w:p w14:paraId="7B2E380F" w14:textId="77777777" w:rsidR="003469B9" w:rsidRDefault="004D6ECE" w:rsidP="004D6EC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 w:rsid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040F8DA9" w14:textId="539A1D2B" w:rsidR="004D6ECE" w:rsidRPr="004D6ECE" w:rsidRDefault="003469B9" w:rsidP="004D6EC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6DA94380" w14:textId="77777777" w:rsidR="004D6ECE" w:rsidRDefault="004D6ECE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F41EF0B" w14:textId="77777777"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ФОРМА </w:t>
      </w:r>
    </w:p>
    <w:p w14:paraId="1F7C6558" w14:textId="77777777"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заявления о предоставлении социальной услуги </w:t>
      </w:r>
    </w:p>
    <w:p w14:paraId="0248AD7A" w14:textId="77777777"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</w:p>
    <w:p w14:paraId="3933BFE4" w14:textId="77777777" w:rsidR="003469B9" w:rsidRPr="003469B9" w:rsidRDefault="003469B9" w:rsidP="003469B9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556BDE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В __________________________________</w:t>
      </w:r>
    </w:p>
    <w:p w14:paraId="1517EC8E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51DAD34F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(наименование органа местного самоуправления) </w:t>
      </w:r>
    </w:p>
    <w:p w14:paraId="52E961BA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5E570937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(наименование должности, Ф.И.О. руководителя)</w:t>
      </w:r>
    </w:p>
    <w:p w14:paraId="4C096B5B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20685CE0" w14:textId="77777777" w:rsidR="003469B9" w:rsidRPr="003469B9" w:rsidRDefault="003469B9" w:rsidP="003469B9">
      <w:pPr>
        <w:widowControl/>
        <w:autoSpaceDE/>
        <w:autoSpaceDN/>
        <w:adjustRightInd/>
        <w:spacing w:before="120"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5EBFB68B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(Ф.И.О., паспортные данные заявителя)</w:t>
      </w:r>
    </w:p>
    <w:p w14:paraId="7BCAE309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3174C9BB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>(адрес места жительства, номера служебного,</w:t>
      </w:r>
    </w:p>
    <w:p w14:paraId="686BCF57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14:paraId="0AFE3698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>домашнего телефонов)</w:t>
      </w:r>
    </w:p>
    <w:p w14:paraId="55810D9B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2F3C97A" w14:textId="77777777"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D8522D0" w14:textId="77777777"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" w:name="Par326"/>
      <w:bookmarkEnd w:id="6"/>
      <w:r w:rsidRPr="003469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ЗАЯВЛЕНИЕ</w:t>
      </w:r>
    </w:p>
    <w:p w14:paraId="27956912" w14:textId="77777777" w:rsidR="003469B9" w:rsidRPr="003469B9" w:rsidRDefault="003469B9" w:rsidP="003469B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EC9369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Прошу предоставить моему ребенку ______________________________</w:t>
      </w:r>
    </w:p>
    <w:p w14:paraId="73DFDBA3" w14:textId="77777777" w:rsidR="003469B9" w:rsidRPr="003469B9" w:rsidRDefault="003469B9" w:rsidP="003469B9">
      <w:pPr>
        <w:widowControl/>
        <w:tabs>
          <w:tab w:val="left" w:pos="5954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(Ф.И.О., дата, год рождения)</w:t>
      </w:r>
    </w:p>
    <w:p w14:paraId="6DF9FAC4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_____________________________________________________________________________</w:t>
      </w:r>
    </w:p>
    <w:p w14:paraId="2A162977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социальную услугу по (нужное отметить):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311"/>
        <w:gridCol w:w="594"/>
      </w:tblGrid>
      <w:tr w:rsidR="003469B9" w:rsidRPr="003469B9" w14:paraId="289AA708" w14:textId="77777777" w:rsidTr="00006EC0">
        <w:tc>
          <w:tcPr>
            <w:tcW w:w="4700" w:type="pct"/>
            <w:tcBorders>
              <w:top w:val="nil"/>
              <w:left w:val="nil"/>
              <w:bottom w:val="nil"/>
            </w:tcBorders>
          </w:tcPr>
          <w:p w14:paraId="2F41823D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оплате стоимости пребывания ребенка в лагере с дневной формой пребывания детей, расположенном на территории Ярославской области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7F2E26FD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1B3F77D4" w14:textId="77777777" w:rsidTr="00006EC0">
        <w:tc>
          <w:tcPr>
            <w:tcW w:w="4700" w:type="pct"/>
            <w:tcBorders>
              <w:top w:val="nil"/>
              <w:left w:val="nil"/>
              <w:bottom w:val="nil"/>
            </w:tcBorders>
          </w:tcPr>
          <w:p w14:paraId="50069FC4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300" w:type="pct"/>
          </w:tcPr>
          <w:p w14:paraId="292C1572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582B2D8" w14:textId="77777777" w:rsidTr="00006EC0">
        <w:tc>
          <w:tcPr>
            <w:tcW w:w="4700" w:type="pct"/>
            <w:tcBorders>
              <w:top w:val="nil"/>
              <w:left w:val="nil"/>
              <w:bottom w:val="nil"/>
            </w:tcBorders>
          </w:tcPr>
          <w:p w14:paraId="6CE4C971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предоставлению путёвки в санаторный оздоровительный лагерь круглогодичного действия, расположенный на территории Ярославской области____________________________________________________</w:t>
            </w:r>
          </w:p>
        </w:tc>
        <w:tc>
          <w:tcPr>
            <w:tcW w:w="300" w:type="pct"/>
          </w:tcPr>
          <w:p w14:paraId="2010F48E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4213D858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(наименование организации, адрес месторасположения)</w:t>
      </w:r>
    </w:p>
    <w:p w14:paraId="0E5F7393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Основание – отнесение ребенка к категории (нужное отметить):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311"/>
        <w:gridCol w:w="594"/>
      </w:tblGrid>
      <w:tr w:rsidR="003469B9" w:rsidRPr="003469B9" w14:paraId="7A6DF630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18C71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ребёнок, находящийся в трудной жизненной ситуации: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42D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3B0F9851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9974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ребёнок-сирота и ребёнок, оставшийся без попечения родителей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74F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BEB9C93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3345D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ребёнок-инвалид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4ED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27357BF9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2A392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ребёнок, проживающий в малоимущей семье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EA9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1C002186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CA3C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446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463682B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2E154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из семьи беженцев и вынужденных переселенцев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095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12E81FDC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0219F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– жертва насилия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F18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78C0690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033A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ACC7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21BE396D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4ABF6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8E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16784E5F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DDB26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E65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79B2484A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358A6" w14:textId="77777777"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с отклонениями в поведении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C62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7B197FCC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C4408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безнадзорный ребёнок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833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14:paraId="407B7B70" w14:textId="77777777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8BE4E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04B" w14:textId="77777777"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5C3B4862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Период (смена) – с _________________ до ________________ 20___ г.</w:t>
      </w:r>
    </w:p>
    <w:p w14:paraId="6954C97E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74C2C435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«___»___________ 20____ г.</w:t>
      </w:r>
    </w:p>
    <w:p w14:paraId="6EEE127F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3E488BE5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002BB07A" w14:textId="77777777"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      _______________________________</w:t>
      </w:r>
    </w:p>
    <w:p w14:paraId="271DFB75" w14:textId="77777777" w:rsidR="003469B9" w:rsidRPr="003469B9" w:rsidRDefault="003469B9" w:rsidP="003469B9">
      <w:pPr>
        <w:widowControl/>
        <w:tabs>
          <w:tab w:val="left" w:pos="5954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(расшифровка подписи)</w:t>
      </w:r>
    </w:p>
    <w:p w14:paraId="444487C1" w14:textId="77777777" w:rsidR="003469B9" w:rsidRPr="003469B9" w:rsidRDefault="003469B9" w:rsidP="003469B9">
      <w:pPr>
        <w:widowControl/>
        <w:autoSpaceDE/>
        <w:autoSpaceDN/>
        <w:adjustRightInd/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18CD95" w14:textId="77777777"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  <w:br w:type="page"/>
      </w:r>
    </w:p>
    <w:p w14:paraId="16939823" w14:textId="77777777"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lastRenderedPageBreak/>
        <w:t xml:space="preserve">Приложение </w:t>
      </w: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br/>
        <w:t xml:space="preserve">к 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заявлению</w:t>
      </w:r>
      <w:r w:rsidRPr="003469B9">
        <w:rPr>
          <w:rFonts w:ascii="Times New Roman" w:eastAsia="Times New Roman" w:hAnsi="Times New Roman" w:cs="Times New Roman"/>
          <w:color w:val="106BBE"/>
          <w:sz w:val="28"/>
          <w:szCs w:val="28"/>
          <w:lang w:eastAsia="en-US"/>
        </w:rPr>
        <w:t xml:space="preserve"> </w:t>
      </w:r>
    </w:p>
    <w:p w14:paraId="3740235F" w14:textId="77777777"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99D73E" w14:textId="77777777"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</w:t>
      </w:r>
    </w:p>
    <w:p w14:paraId="2DDB7AFF" w14:textId="77777777" w:rsidR="003469B9" w:rsidRDefault="003469B9" w:rsidP="003469B9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 xml:space="preserve">&lt;форма введена </w:t>
      </w: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 xml:space="preserve">постановлением Правительства области </w:t>
      </w:r>
    </w:p>
    <w:p w14:paraId="52E3364C" w14:textId="580A58BC" w:rsidR="003469B9" w:rsidRPr="003469B9" w:rsidRDefault="003469B9" w:rsidP="003469B9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>от 16.05.2016 № 564-п&gt;</w:t>
      </w:r>
    </w:p>
    <w:p w14:paraId="71A6D41A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</w:p>
    <w:p w14:paraId="2823E920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  <w:t>СОГЛАСИЕ</w:t>
      </w:r>
    </w:p>
    <w:p w14:paraId="04B337E3" w14:textId="77777777"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обработку персональных данных </w:t>
      </w:r>
    </w:p>
    <w:p w14:paraId="6A73A8F9" w14:textId="77777777" w:rsid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6467DEF" w14:textId="1891CBE0" w:rsidR="003469B9" w:rsidRPr="003469B9" w:rsidRDefault="00515F14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&lt;утратил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 согласно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15.05.2020 № 410-п</w:t>
      </w:r>
      <w:r w:rsidRPr="00515F14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14:paraId="746781C9" w14:textId="77777777" w:rsidR="004D6ECE" w:rsidRPr="008F37AC" w:rsidRDefault="004D6ECE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F04CD9" w14:textId="77777777" w:rsidR="007C201E" w:rsidRDefault="007C201E" w:rsidP="007C20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13C4D0D" w14:textId="77777777" w:rsidR="007C201E" w:rsidRDefault="007C201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7C201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34F26358" w14:textId="165475EA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14:paraId="34F26359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14:paraId="34F2635A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14:paraId="34F2635B" w14:textId="77777777"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22.12.2009 № 1203-п</w:t>
      </w:r>
    </w:p>
    <w:p w14:paraId="7EFD504F" w14:textId="77777777" w:rsidR="007C201E" w:rsidRDefault="008F37A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37A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37A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25.03.2010 № 159-п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37AC">
        <w:rPr>
          <w:rFonts w:ascii="Times New Roman" w:hAnsi="Times New Roman" w:cs="Times New Roman"/>
          <w:color w:val="000000"/>
          <w:sz w:val="28"/>
          <w:szCs w:val="28"/>
        </w:rPr>
        <w:t xml:space="preserve"> от 25.06.2014 № 601-п</w:t>
      </w:r>
      <w:r w:rsidR="007C2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34F2635E" w14:textId="609FAA73" w:rsidR="00F011B6" w:rsidRPr="00F57A73" w:rsidRDefault="007C201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201E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8F37AC" w:rsidRPr="008F37AC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4F2635F" w14:textId="77777777" w:rsidR="00F011B6" w:rsidRDefault="00F011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4531C" w14:textId="77777777" w:rsidR="007C201E" w:rsidRPr="007C201E" w:rsidRDefault="007C201E" w:rsidP="007C201E">
      <w:pPr>
        <w:ind w:right="-1"/>
        <w:jc w:val="both"/>
        <w:rPr>
          <w:rFonts w:ascii="Times New Roman" w:eastAsia="Times New Roman" w:hAnsi="Times New Roman" w:cs="Calibri"/>
          <w:sz w:val="22"/>
          <w:szCs w:val="22"/>
          <w:lang w:eastAsia="en-US"/>
        </w:rPr>
      </w:pPr>
    </w:p>
    <w:p w14:paraId="1C0543DF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 xml:space="preserve">ОТЧЁТ </w:t>
      </w:r>
    </w:p>
    <w:p w14:paraId="11098EAB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>о предоставлении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</w:t>
      </w:r>
    </w:p>
    <w:p w14:paraId="36B2E2A1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>за январь – ____________________ 20___ года</w:t>
      </w:r>
      <w:r w:rsidRPr="007C201E"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t>*</w:t>
      </w:r>
    </w:p>
    <w:p w14:paraId="07AD1049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4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4"/>
          <w:szCs w:val="22"/>
          <w:lang w:eastAsia="en-US"/>
        </w:rPr>
        <w:t>нарастающим итогом</w:t>
      </w:r>
    </w:p>
    <w:p w14:paraId="1556732D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>в ______________________________________________________________</w:t>
      </w:r>
    </w:p>
    <w:p w14:paraId="308D30BB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4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4"/>
          <w:szCs w:val="22"/>
          <w:lang w:eastAsia="en-US"/>
        </w:rPr>
        <w:t>(наименование муниципального района (городского округа) области)</w:t>
      </w:r>
    </w:p>
    <w:p w14:paraId="3393564B" w14:textId="77777777"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sz w:val="22"/>
          <w:szCs w:val="22"/>
          <w:lang w:eastAsia="en-US"/>
        </w:rPr>
      </w:pP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1417"/>
        <w:gridCol w:w="2554"/>
        <w:gridCol w:w="3116"/>
        <w:gridCol w:w="2341"/>
      </w:tblGrid>
      <w:tr w:rsidR="007C201E" w:rsidRPr="007C201E" w14:paraId="623869E8" w14:textId="77777777" w:rsidTr="007C201E">
        <w:tc>
          <w:tcPr>
            <w:tcW w:w="296" w:type="pct"/>
            <w:vMerge w:val="restart"/>
          </w:tcPr>
          <w:p w14:paraId="3662455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№</w:t>
            </w:r>
          </w:p>
          <w:p w14:paraId="730B59D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п/п</w:t>
            </w:r>
          </w:p>
        </w:tc>
        <w:tc>
          <w:tcPr>
            <w:tcW w:w="1285" w:type="pct"/>
            <w:vMerge w:val="restart"/>
          </w:tcPr>
          <w:p w14:paraId="1581BC1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Категория детей</w:t>
            </w:r>
          </w:p>
        </w:tc>
        <w:tc>
          <w:tcPr>
            <w:tcW w:w="514" w:type="pct"/>
            <w:vMerge w:val="restart"/>
          </w:tcPr>
          <w:p w14:paraId="2D1A4A8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Всего услуг по обеспече-нию отдыха и оздоровле-ния детей</w:t>
            </w:r>
          </w:p>
        </w:tc>
        <w:tc>
          <w:tcPr>
            <w:tcW w:w="2905" w:type="pct"/>
            <w:gridSpan w:val="3"/>
          </w:tcPr>
          <w:p w14:paraId="64A9D40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Из них</w:t>
            </w:r>
          </w:p>
        </w:tc>
      </w:tr>
      <w:tr w:rsidR="007C201E" w:rsidRPr="007C201E" w14:paraId="17125092" w14:textId="77777777" w:rsidTr="007C201E">
        <w:tc>
          <w:tcPr>
            <w:tcW w:w="296" w:type="pct"/>
            <w:vMerge/>
          </w:tcPr>
          <w:p w14:paraId="2943E72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285" w:type="pct"/>
            <w:vMerge/>
          </w:tcPr>
          <w:p w14:paraId="2D07EFB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14:paraId="248498A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6" w:type="pct"/>
          </w:tcPr>
          <w:p w14:paraId="0DDFF4BD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по оплате стоимости пребывания ребёнка в оздоровительном лагере с дневной формой пребывания детей</w:t>
            </w:r>
          </w:p>
        </w:tc>
        <w:tc>
          <w:tcPr>
            <w:tcW w:w="1130" w:type="pct"/>
          </w:tcPr>
          <w:p w14:paraId="63BCBC7E" w14:textId="0380E1B3" w:rsidR="007C201E" w:rsidRPr="007C201E" w:rsidRDefault="007C201E" w:rsidP="00F8348F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по предоставлению путёвки в загородную оздоровительную организацию круглосуточного пребывания</w:t>
            </w:r>
          </w:p>
        </w:tc>
        <w:tc>
          <w:tcPr>
            <w:tcW w:w="849" w:type="pct"/>
          </w:tcPr>
          <w:p w14:paraId="5A9812B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по предоставлению путёвки в санаторный оздоровительный лагерь круглогодичного действия</w:t>
            </w:r>
          </w:p>
        </w:tc>
      </w:tr>
    </w:tbl>
    <w:p w14:paraId="34A9A7F6" w14:textId="77777777" w:rsidR="007C201E" w:rsidRPr="007C201E" w:rsidRDefault="007C201E" w:rsidP="007C20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Calibri"/>
          <w:sz w:val="2"/>
          <w:szCs w:val="2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6"/>
        <w:gridCol w:w="3538"/>
        <w:gridCol w:w="1401"/>
        <w:gridCol w:w="2551"/>
        <w:gridCol w:w="3141"/>
        <w:gridCol w:w="2341"/>
      </w:tblGrid>
      <w:tr w:rsidR="007C201E" w:rsidRPr="007C201E" w14:paraId="6F115210" w14:textId="77777777" w:rsidTr="007C201E">
        <w:trPr>
          <w:tblHeader/>
        </w:trPr>
        <w:tc>
          <w:tcPr>
            <w:tcW w:w="296" w:type="pct"/>
          </w:tcPr>
          <w:p w14:paraId="6B9D67A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1283" w:type="pct"/>
          </w:tcPr>
          <w:p w14:paraId="109F337D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14:paraId="4686FB9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925" w:type="pct"/>
          </w:tcPr>
          <w:p w14:paraId="436E4D4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1139" w:type="pct"/>
          </w:tcPr>
          <w:p w14:paraId="7998A2C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  <w:tc>
          <w:tcPr>
            <w:tcW w:w="849" w:type="pct"/>
          </w:tcPr>
          <w:p w14:paraId="6FAA307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6</w:t>
            </w:r>
          </w:p>
        </w:tc>
      </w:tr>
      <w:tr w:rsidR="007C201E" w:rsidRPr="007C201E" w14:paraId="7338D4D5" w14:textId="77777777" w:rsidTr="007C201E">
        <w:tc>
          <w:tcPr>
            <w:tcW w:w="296" w:type="pct"/>
          </w:tcPr>
          <w:p w14:paraId="0686292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</w:t>
            </w:r>
          </w:p>
        </w:tc>
        <w:tc>
          <w:tcPr>
            <w:tcW w:w="1283" w:type="pct"/>
          </w:tcPr>
          <w:p w14:paraId="63E4671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Дети, находящиеся в трудной жизненной ситуации, – всего</w:t>
            </w:r>
          </w:p>
          <w:p w14:paraId="4C5405F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из них: </w:t>
            </w:r>
          </w:p>
        </w:tc>
        <w:tc>
          <w:tcPr>
            <w:tcW w:w="508" w:type="pct"/>
          </w:tcPr>
          <w:p w14:paraId="4E74E2E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5320837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B7224B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04F62D6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2D6310D3" w14:textId="77777777" w:rsidTr="007C201E">
        <w:tc>
          <w:tcPr>
            <w:tcW w:w="296" w:type="pct"/>
          </w:tcPr>
          <w:p w14:paraId="6649D85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283" w:type="pct"/>
          </w:tcPr>
          <w:p w14:paraId="39FDE0F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508" w:type="pct"/>
          </w:tcPr>
          <w:p w14:paraId="5BAC4FA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C779C8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3BD5E2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62D2005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2C351CC9" w14:textId="77777777" w:rsidTr="007C201E">
        <w:tc>
          <w:tcPr>
            <w:tcW w:w="296" w:type="pct"/>
          </w:tcPr>
          <w:p w14:paraId="4C89299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1.2.</w:t>
            </w:r>
          </w:p>
        </w:tc>
        <w:tc>
          <w:tcPr>
            <w:tcW w:w="1283" w:type="pct"/>
          </w:tcPr>
          <w:p w14:paraId="450E90B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508" w:type="pct"/>
          </w:tcPr>
          <w:p w14:paraId="5AD312D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6E87028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4C78938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48C0EC4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4783D64D" w14:textId="77777777" w:rsidTr="007C201E">
        <w:tc>
          <w:tcPr>
            <w:tcW w:w="296" w:type="pct"/>
          </w:tcPr>
          <w:p w14:paraId="0C9E1F5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1.3.</w:t>
            </w:r>
          </w:p>
        </w:tc>
        <w:tc>
          <w:tcPr>
            <w:tcW w:w="1283" w:type="pct"/>
          </w:tcPr>
          <w:p w14:paraId="2924272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Дети, проживающие в малоимущих семьях </w:t>
            </w:r>
          </w:p>
        </w:tc>
        <w:tc>
          <w:tcPr>
            <w:tcW w:w="508" w:type="pct"/>
          </w:tcPr>
          <w:p w14:paraId="6AFF4DB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5F54A4E4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4D46A90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2ACE4D9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000187D1" w14:textId="77777777" w:rsidTr="007C201E">
        <w:tc>
          <w:tcPr>
            <w:tcW w:w="296" w:type="pct"/>
          </w:tcPr>
          <w:p w14:paraId="27C11B2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1.4.</w:t>
            </w:r>
          </w:p>
        </w:tc>
        <w:tc>
          <w:tcPr>
            <w:tcW w:w="1283" w:type="pct"/>
          </w:tcPr>
          <w:p w14:paraId="363B25B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08" w:type="pct"/>
          </w:tcPr>
          <w:p w14:paraId="1623D8E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845829D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DB0B9A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1FCFBFE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0352489A" w14:textId="77777777" w:rsidTr="007C201E">
        <w:tc>
          <w:tcPr>
            <w:tcW w:w="296" w:type="pct"/>
          </w:tcPr>
          <w:p w14:paraId="55C4055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1.5.</w:t>
            </w:r>
          </w:p>
        </w:tc>
        <w:tc>
          <w:tcPr>
            <w:tcW w:w="1283" w:type="pct"/>
          </w:tcPr>
          <w:p w14:paraId="5C0CA43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508" w:type="pct"/>
          </w:tcPr>
          <w:p w14:paraId="6C054EC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22AC6FAE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4C45270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13F6EF9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1154F965" w14:textId="77777777" w:rsidTr="007C201E">
        <w:tc>
          <w:tcPr>
            <w:tcW w:w="296" w:type="pct"/>
          </w:tcPr>
          <w:p w14:paraId="06B8002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1.6.</w:t>
            </w:r>
          </w:p>
        </w:tc>
        <w:tc>
          <w:tcPr>
            <w:tcW w:w="1283" w:type="pct"/>
          </w:tcPr>
          <w:p w14:paraId="5BE9D71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– жертвы насилия </w:t>
            </w:r>
          </w:p>
        </w:tc>
        <w:tc>
          <w:tcPr>
            <w:tcW w:w="508" w:type="pct"/>
          </w:tcPr>
          <w:p w14:paraId="34EC994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3C1423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5815F06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5CB470B7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4E6E61FB" w14:textId="77777777" w:rsidTr="007C201E">
        <w:tc>
          <w:tcPr>
            <w:tcW w:w="296" w:type="pct"/>
          </w:tcPr>
          <w:p w14:paraId="03F0542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1.7.</w:t>
            </w:r>
          </w:p>
        </w:tc>
        <w:tc>
          <w:tcPr>
            <w:tcW w:w="1283" w:type="pct"/>
          </w:tcPr>
          <w:p w14:paraId="35D972C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Дети, оказавшиеся в экс</w:t>
            </w:r>
            <w:r w:rsidRPr="007C201E">
              <w:rPr>
                <w:rFonts w:ascii="Times New Roman" w:hAnsi="Times New Roman" w:cs="Calibri"/>
                <w:sz w:val="28"/>
                <w:szCs w:val="28"/>
              </w:rPr>
              <w:softHyphen/>
              <w:t xml:space="preserve">тремальных условиях </w:t>
            </w:r>
          </w:p>
        </w:tc>
        <w:tc>
          <w:tcPr>
            <w:tcW w:w="508" w:type="pct"/>
          </w:tcPr>
          <w:p w14:paraId="7214F38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28CEE3C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2404EE16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6C2E7C9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0EA5EBD8" w14:textId="77777777" w:rsidTr="007C201E">
        <w:tc>
          <w:tcPr>
            <w:tcW w:w="296" w:type="pct"/>
          </w:tcPr>
          <w:p w14:paraId="7BB1ABC7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1.8.</w:t>
            </w:r>
          </w:p>
        </w:tc>
        <w:tc>
          <w:tcPr>
            <w:tcW w:w="1283" w:type="pct"/>
          </w:tcPr>
          <w:p w14:paraId="6A17EA1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с ограниченными возможностями здоровья </w:t>
            </w:r>
          </w:p>
        </w:tc>
        <w:tc>
          <w:tcPr>
            <w:tcW w:w="508" w:type="pct"/>
          </w:tcPr>
          <w:p w14:paraId="327BD39D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5371F96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567A270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273746D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7B4154CB" w14:textId="77777777" w:rsidTr="007C201E">
        <w:tc>
          <w:tcPr>
            <w:tcW w:w="296" w:type="pct"/>
          </w:tcPr>
          <w:p w14:paraId="0E557E5C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1.9.</w:t>
            </w:r>
          </w:p>
        </w:tc>
        <w:tc>
          <w:tcPr>
            <w:tcW w:w="1283" w:type="pct"/>
          </w:tcPr>
          <w:p w14:paraId="00DD4E7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– жертвы вооруженных и межнациональных </w:t>
            </w:r>
            <w:r w:rsidRPr="007C201E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конфликтов, экологических и техногенных катастроф, стихийных бедствий </w:t>
            </w:r>
          </w:p>
        </w:tc>
        <w:tc>
          <w:tcPr>
            <w:tcW w:w="508" w:type="pct"/>
          </w:tcPr>
          <w:p w14:paraId="4516EF4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1BE794A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E3D84C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391BD18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287CB694" w14:textId="77777777" w:rsidTr="007C201E">
        <w:tc>
          <w:tcPr>
            <w:tcW w:w="296" w:type="pct"/>
          </w:tcPr>
          <w:p w14:paraId="145EF78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pacing w:val="-4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pacing w:val="-4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1283" w:type="pct"/>
          </w:tcPr>
          <w:p w14:paraId="1A4A61E4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с отклонениями в поведении </w:t>
            </w:r>
          </w:p>
        </w:tc>
        <w:tc>
          <w:tcPr>
            <w:tcW w:w="508" w:type="pct"/>
          </w:tcPr>
          <w:p w14:paraId="329A20A0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5DE267D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51B5F15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4BF8F28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6FC4DD05" w14:textId="77777777" w:rsidTr="007C201E">
        <w:tc>
          <w:tcPr>
            <w:tcW w:w="296" w:type="pct"/>
          </w:tcPr>
          <w:p w14:paraId="53751292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2.</w:t>
            </w:r>
          </w:p>
        </w:tc>
        <w:tc>
          <w:tcPr>
            <w:tcW w:w="1283" w:type="pct"/>
          </w:tcPr>
          <w:p w14:paraId="4D565DD4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Безнадзорные дети </w:t>
            </w:r>
          </w:p>
        </w:tc>
        <w:tc>
          <w:tcPr>
            <w:tcW w:w="508" w:type="pct"/>
          </w:tcPr>
          <w:p w14:paraId="055A7259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79E17C1F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5A63AF84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3D513757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00E52FB3" w14:textId="77777777" w:rsidTr="007C201E">
        <w:tc>
          <w:tcPr>
            <w:tcW w:w="296" w:type="pct"/>
          </w:tcPr>
          <w:p w14:paraId="6E5FEF8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3.</w:t>
            </w:r>
          </w:p>
        </w:tc>
        <w:tc>
          <w:tcPr>
            <w:tcW w:w="1283" w:type="pct"/>
          </w:tcPr>
          <w:p w14:paraId="7175828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погибших сотрудников правоохранительных органов и военнослужащих </w:t>
            </w:r>
          </w:p>
        </w:tc>
        <w:tc>
          <w:tcPr>
            <w:tcW w:w="508" w:type="pct"/>
          </w:tcPr>
          <w:p w14:paraId="441D8FE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3D27159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1F743F4A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49ACAFE8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14:paraId="17FD7F3D" w14:textId="77777777" w:rsidTr="007C201E">
        <w:tc>
          <w:tcPr>
            <w:tcW w:w="296" w:type="pct"/>
          </w:tcPr>
          <w:p w14:paraId="7363A663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283" w:type="pct"/>
          </w:tcPr>
          <w:p w14:paraId="50F3254B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Итого </w:t>
            </w:r>
          </w:p>
        </w:tc>
        <w:tc>
          <w:tcPr>
            <w:tcW w:w="508" w:type="pct"/>
          </w:tcPr>
          <w:p w14:paraId="1AEA80E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14:paraId="315F921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14:paraId="3A73EEA5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14:paraId="0C970091" w14:textId="77777777"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14:paraId="7307025A" w14:textId="77777777" w:rsidR="007C201E" w:rsidRPr="007C201E" w:rsidRDefault="007C201E" w:rsidP="007C201E">
      <w:pPr>
        <w:autoSpaceDE/>
        <w:autoSpaceDN/>
        <w:adjustRightInd/>
        <w:ind w:right="-1" w:firstLine="709"/>
        <w:jc w:val="both"/>
        <w:rPr>
          <w:rFonts w:ascii="Times New Roman" w:eastAsia="Times New Roman" w:hAnsi="Times New Roman" w:cs="Calibri"/>
          <w:sz w:val="12"/>
          <w:szCs w:val="22"/>
          <w:lang w:eastAsia="en-US"/>
        </w:rPr>
      </w:pPr>
    </w:p>
    <w:p w14:paraId="6EF22390" w14:textId="77777777" w:rsidR="007C201E" w:rsidRPr="007C201E" w:rsidRDefault="007C201E" w:rsidP="007C201E">
      <w:pPr>
        <w:autoSpaceDE/>
        <w:autoSpaceDN/>
        <w:adjustRightInd/>
        <w:ind w:right="-1" w:firstLine="709"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sz w:val="28"/>
          <w:szCs w:val="22"/>
          <w:lang w:eastAsia="en-US"/>
        </w:rPr>
        <w:t>* Срок представления – ежеквартально, не позднее 10 числа месяца, следующего за отчётным.</w:t>
      </w:r>
    </w:p>
    <w:p w14:paraId="5A4B48AB" w14:textId="77777777" w:rsidR="007C201E" w:rsidRPr="007C201E" w:rsidRDefault="007C201E" w:rsidP="007C201E">
      <w:pPr>
        <w:autoSpaceDE/>
        <w:autoSpaceDN/>
        <w:adjustRightInd/>
        <w:ind w:right="-1" w:firstLine="709"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166"/>
        <w:gridCol w:w="2930"/>
        <w:gridCol w:w="276"/>
        <w:gridCol w:w="4470"/>
      </w:tblGrid>
      <w:tr w:rsidR="007C201E" w:rsidRPr="007C201E" w14:paraId="3B2C3050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152F9D9E" w14:textId="77777777" w:rsidR="007C201E" w:rsidRPr="007C201E" w:rsidRDefault="007C201E" w:rsidP="007C2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уполномоченного органа </w:t>
            </w:r>
          </w:p>
          <w:p w14:paraId="5EBE738A" w14:textId="77777777" w:rsidR="007C201E" w:rsidRPr="007C201E" w:rsidRDefault="007C201E" w:rsidP="007C2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организации и обеспечению отдыха </w:t>
            </w:r>
          </w:p>
          <w:p w14:paraId="4B63575D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оздоровления детей 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vAlign w:val="bottom"/>
          </w:tcPr>
          <w:p w14:paraId="3D1B69A5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5FB0B721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  <w:vAlign w:val="bottom"/>
          </w:tcPr>
          <w:p w14:paraId="196E652D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______________________________</w:t>
            </w:r>
          </w:p>
        </w:tc>
      </w:tr>
      <w:tr w:rsidR="007C201E" w:rsidRPr="007C201E" w14:paraId="351C3181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2946330C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013" w:type="pct"/>
            <w:tcBorders>
              <w:left w:val="nil"/>
              <w:bottom w:val="nil"/>
              <w:right w:val="nil"/>
            </w:tcBorders>
          </w:tcPr>
          <w:p w14:paraId="05211FDD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(подпись)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62D02638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14:paraId="66571060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(расшифровка подписи)</w:t>
            </w:r>
          </w:p>
        </w:tc>
      </w:tr>
      <w:tr w:rsidR="007C201E" w:rsidRPr="007C201E" w14:paraId="7EBA5AA8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15A3FAA8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Руководитель финансового органа </w:t>
            </w:r>
          </w:p>
          <w:p w14:paraId="4ED3BBDF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муниципального района (городского округа) </w:t>
            </w:r>
          </w:p>
          <w:p w14:paraId="2BDB46BC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области 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vAlign w:val="bottom"/>
          </w:tcPr>
          <w:p w14:paraId="16356348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192E717D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  <w:vAlign w:val="bottom"/>
          </w:tcPr>
          <w:p w14:paraId="25C481F5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______________________________</w:t>
            </w:r>
          </w:p>
        </w:tc>
      </w:tr>
      <w:tr w:rsidR="007C201E" w:rsidRPr="007C201E" w14:paraId="332B5DED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4E34EA3F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</w:tcPr>
          <w:p w14:paraId="5F0B5F75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(подпись)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5259ECE9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14:paraId="5EE28594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(расшифровка подписи)</w:t>
            </w:r>
          </w:p>
        </w:tc>
      </w:tr>
      <w:tr w:rsidR="007C201E" w:rsidRPr="007C201E" w14:paraId="1254EA5A" w14:textId="77777777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21BF1ACD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Исполнитель </w:t>
            </w:r>
          </w:p>
          <w:p w14:paraId="3B73EBD0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(контактный телефон _____________)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vAlign w:val="bottom"/>
          </w:tcPr>
          <w:p w14:paraId="692A4D06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16D9BD71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  <w:vAlign w:val="bottom"/>
          </w:tcPr>
          <w:p w14:paraId="3A455EDC" w14:textId="77777777" w:rsidR="007C201E" w:rsidRPr="007C201E" w:rsidRDefault="007C201E" w:rsidP="007C201E">
            <w:pPr>
              <w:autoSpaceDE/>
              <w:autoSpaceDN/>
              <w:adjustRightInd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______________________________</w:t>
            </w:r>
          </w:p>
        </w:tc>
      </w:tr>
      <w:tr w:rsidR="007C201E" w:rsidRPr="007C201E" w14:paraId="0601C048" w14:textId="77777777" w:rsidTr="00E86441">
        <w:tc>
          <w:tcPr>
            <w:tcW w:w="2351" w:type="pct"/>
            <w:tcBorders>
              <w:top w:val="nil"/>
              <w:left w:val="nil"/>
              <w:right w:val="nil"/>
            </w:tcBorders>
          </w:tcPr>
          <w:p w14:paraId="5EAF3CA9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</w:tcPr>
          <w:p w14:paraId="03B7018E" w14:textId="77777777"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(подпись)</w:t>
            </w: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</w:tcPr>
          <w:p w14:paraId="1EC3561E" w14:textId="77777777"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14:paraId="46CB72D9" w14:textId="77777777"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(расшифровка подписи)</w:t>
            </w:r>
          </w:p>
        </w:tc>
      </w:tr>
    </w:tbl>
    <w:p w14:paraId="0C3A4EA5" w14:textId="77777777" w:rsidR="007C201E" w:rsidRPr="007C201E" w:rsidRDefault="007C201E" w:rsidP="007C201E">
      <w:pPr>
        <w:widowControl/>
        <w:autoSpaceDE/>
        <w:autoSpaceDN/>
        <w:adjustRightInd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sectPr w:rsidR="007C201E" w:rsidRPr="007C201E" w:rsidSect="007C201E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EDB0" w14:textId="77777777" w:rsidR="009109E3" w:rsidRDefault="009109E3" w:rsidP="00F560A1">
      <w:r>
        <w:separator/>
      </w:r>
    </w:p>
  </w:endnote>
  <w:endnote w:type="continuationSeparator" w:id="0">
    <w:p w14:paraId="2E8EB672" w14:textId="77777777" w:rsidR="009109E3" w:rsidRDefault="009109E3" w:rsidP="00F5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6449" w14:textId="77777777" w:rsidR="0032761E" w:rsidRDefault="003276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32761E" w14:paraId="34F2644C" w14:textId="77777777" w:rsidTr="00F560A1">
      <w:tc>
        <w:tcPr>
          <w:tcW w:w="3333" w:type="pct"/>
          <w:shd w:val="clear" w:color="auto" w:fill="auto"/>
        </w:tcPr>
        <w:p w14:paraId="34F2644A" w14:textId="77777777" w:rsidR="0032761E" w:rsidRPr="00F560A1" w:rsidRDefault="0032761E" w:rsidP="00F560A1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4F2644B" w14:textId="77777777" w:rsidR="0032761E" w:rsidRPr="00F560A1" w:rsidRDefault="0032761E" w:rsidP="00F560A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ED3D19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end"/>
          </w:r>
          <w:r w:rsidRPr="00F560A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ED3D19">
            <w:rPr>
              <w:rFonts w:ascii="Times New Roman" w:hAnsi="Times New Roman" w:cs="Times New Roman"/>
              <w:noProof/>
              <w:color w:val="808080"/>
            </w:rPr>
            <w:t>21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34F2644D" w14:textId="77777777" w:rsidR="0032761E" w:rsidRPr="00F560A1" w:rsidRDefault="0032761E" w:rsidP="00F560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32761E" w14:paraId="34F26451" w14:textId="77777777" w:rsidTr="00F560A1">
      <w:tc>
        <w:tcPr>
          <w:tcW w:w="3333" w:type="pct"/>
          <w:shd w:val="clear" w:color="auto" w:fill="auto"/>
        </w:tcPr>
        <w:p w14:paraId="34F2644F" w14:textId="77777777" w:rsidR="0032761E" w:rsidRPr="00F560A1" w:rsidRDefault="0032761E" w:rsidP="00F560A1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4F26450" w14:textId="77777777" w:rsidR="0032761E" w:rsidRPr="00F560A1" w:rsidRDefault="0032761E" w:rsidP="00F560A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ED3D19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end"/>
          </w:r>
          <w:r w:rsidRPr="00F560A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ED3D19">
            <w:rPr>
              <w:rFonts w:ascii="Times New Roman" w:hAnsi="Times New Roman" w:cs="Times New Roman"/>
              <w:noProof/>
              <w:color w:val="808080"/>
            </w:rPr>
            <w:t>11</w:t>
          </w:r>
          <w:r w:rsidRPr="00F560A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34F26452" w14:textId="77777777" w:rsidR="0032761E" w:rsidRPr="00F560A1" w:rsidRDefault="0032761E" w:rsidP="00F560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BB631" w14:textId="77777777" w:rsidR="009109E3" w:rsidRDefault="009109E3" w:rsidP="00F560A1">
      <w:r>
        <w:separator/>
      </w:r>
    </w:p>
  </w:footnote>
  <w:footnote w:type="continuationSeparator" w:id="0">
    <w:p w14:paraId="3B373357" w14:textId="77777777" w:rsidR="009109E3" w:rsidRDefault="009109E3" w:rsidP="00F5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6447" w14:textId="77777777" w:rsidR="0032761E" w:rsidRDefault="003276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6448" w14:textId="77777777" w:rsidR="0032761E" w:rsidRPr="00F560A1" w:rsidRDefault="0032761E" w:rsidP="00F560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644E" w14:textId="77777777" w:rsidR="0032761E" w:rsidRDefault="003276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C5"/>
    <w:rsid w:val="001E7D55"/>
    <w:rsid w:val="00212B8A"/>
    <w:rsid w:val="002A217E"/>
    <w:rsid w:val="0032761E"/>
    <w:rsid w:val="003469B9"/>
    <w:rsid w:val="004D6ECE"/>
    <w:rsid w:val="005001C5"/>
    <w:rsid w:val="00515F14"/>
    <w:rsid w:val="007C201E"/>
    <w:rsid w:val="008C5028"/>
    <w:rsid w:val="008F37AC"/>
    <w:rsid w:val="009109E3"/>
    <w:rsid w:val="00A876AB"/>
    <w:rsid w:val="00BD5E72"/>
    <w:rsid w:val="00BF507B"/>
    <w:rsid w:val="00D33C0D"/>
    <w:rsid w:val="00E37785"/>
    <w:rsid w:val="00ED0AB0"/>
    <w:rsid w:val="00ED3D19"/>
    <w:rsid w:val="00F011B6"/>
    <w:rsid w:val="00F560A1"/>
    <w:rsid w:val="00F57A73"/>
    <w:rsid w:val="00F8348F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261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0A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0A1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99"/>
    <w:rsid w:val="008F37AC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99"/>
    <w:rsid w:val="004D6ECE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0A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0A1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99"/>
    <w:rsid w:val="008F37AC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99"/>
    <w:rsid w:val="004D6ECE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e3bf6b-df77-4bd6-9ddb-18d1f6dc0b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947B5CA3D42C49984E66BBBD663C7B" ma:contentTypeVersion="4" ma:contentTypeDescription="Создание документа." ma:contentTypeScope="" ma:versionID="1e6e8c983ec2de4ca8376aec2dc7f96c">
  <xsd:schema xmlns:xsd="http://www.w3.org/2001/XMLSchema" xmlns:xs="http://www.w3.org/2001/XMLSchema" xmlns:p="http://schemas.microsoft.com/office/2006/metadata/properties" xmlns:ns2="15e3bf6b-df77-4bd6-9ddb-18d1f6dc0b2a" targetNamespace="http://schemas.microsoft.com/office/2006/metadata/properties" ma:root="true" ma:fieldsID="3017f4cde31024920c4a9ff7a633bb4d" ns2:_="">
    <xsd:import namespace="15e3bf6b-df77-4bd6-9ddb-18d1f6dc0b2a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3bf6b-df77-4bd6-9ddb-18d1f6dc0b2a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Описание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E8258-EA61-4513-BD8C-627403BF7F49}">
  <ds:schemaRefs>
    <ds:schemaRef ds:uri="http://schemas.microsoft.com/office/2006/metadata/properties"/>
    <ds:schemaRef ds:uri="http://schemas.microsoft.com/office/infopath/2007/PartnerControls"/>
    <ds:schemaRef ds:uri="15e3bf6b-df77-4bd6-9ddb-18d1f6dc0b2a"/>
  </ds:schemaRefs>
</ds:datastoreItem>
</file>

<file path=customXml/itemProps2.xml><?xml version="1.0" encoding="utf-8"?>
<ds:datastoreItem xmlns:ds="http://schemas.openxmlformats.org/officeDocument/2006/customXml" ds:itemID="{D3ED674E-A3B0-40C0-8919-2748964D8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17FF-D0ED-400C-A6E5-EBD48A27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3bf6b-df77-4bd6-9ddb-18d1f6dc0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2021-03-03T11:31:00Z</dcterms:created>
  <dcterms:modified xsi:type="dcterms:W3CDTF">2021-03-03T11:31:00Z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0x01010038947B5CA3D42C49984E66BBBD663C7B</vt:lpwstr>
  </property>
  <property fmtid="{D5CDD505-2E9C-101B-9397-08002B2CF9AE}" pid="3" name="Order">
    <vt:r8>40200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